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«ПОКРОВСКАЯ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</w:r>
      <w:r>
        <w:rPr>
          <w:rFonts w:ascii="Times New Roman" w:hAnsi="Times New Roman" w:cs="Times New Roman"/>
          <w:sz w:val="4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</w:r>
      <w:r>
        <w:rPr>
          <w:rFonts w:ascii="Times New Roman" w:hAnsi="Times New Roman" w:cs="Times New Roman"/>
          <w:sz w:val="4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Робото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те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хника</w:t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Исследовательский проект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87"/>
        <w:tblW w:w="0" w:type="auto"/>
        <w:tblInd w:w="53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17"/>
      </w:tblGrid>
      <w:tr>
        <w:tblPrEx/>
        <w:trPr/>
        <w:tc>
          <w:tcPr>
            <w:tcW w:w="4217" w:type="dxa"/>
            <w:textDirection w:val="lrTb"/>
            <w:noWrap w:val="false"/>
          </w:tcPr>
          <w:p>
            <w:pPr>
              <w:pStyle w:val="68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8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8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«Покровская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8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Николаевский Александр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8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Черепанов 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8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217" w:type="dxa"/>
            <w:textDirection w:val="lrTb"/>
            <w:noWrap w:val="false"/>
          </w:tcPr>
          <w:p>
            <w:pPr>
              <w:pStyle w:val="68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8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высшей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 кат.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68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Каменский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село Покровское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8"/>
        <w:jc w:val="center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</w:t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dt>
      <w:sdtPr>
        <w15:appearance w15:val="boundingBox"/>
        <w:id w:val="15917095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b w:val="0"/>
          <w:bCs w:val="0"/>
          <w:color w:val="auto"/>
          <w:sz w:val="22"/>
          <w:szCs w:val="22"/>
          <w:lang w:eastAsia="ru-RU"/>
        </w:rPr>
      </w:sdtPr>
      <w:sdtContent>
        <w:p>
          <w:pPr>
            <w:pStyle w:val="694"/>
            <w:jc w:val="center"/>
            <w:spacing w:before="0" w:line="36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color w:val="auto"/>
            </w:rPr>
            <w:t xml:space="preserve">Оглавление:</w:t>
          </w:r>
          <w:r>
            <w:rPr>
              <w:rFonts w:ascii="Times New Roman" w:hAnsi="Times New Roman" w:cs="Times New Roman"/>
            </w:rPr>
          </w:r>
        </w:p>
        <w:p>
          <w:pPr>
            <w:pStyle w:val="695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tooltip="#_Toc182923001" w:anchor="_Toc182923001" w:history="1"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_Toc182923001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695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82923002" w:anchor="_Toc182923002" w:history="1"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1. Теоретическое исследование роботов и робототехники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_Toc182923002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696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82923003" w:anchor="_Toc182923003" w:history="1"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1.1 Что такое робот и робототехника?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_Toc182923003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696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82923004" w:anchor="_Toc182923004" w:history="1"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1.2. История создания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_Toc182923004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696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82923005" w:anchor="_Toc182923005" w:history="1"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1.3 Виды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_Toc182923005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696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82923006" w:anchor="_Toc182923006" w:history="1"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1.4 Робототехника в современном мире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_Toc182923006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695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82923007" w:anchor="_Toc182923007" w:history="1"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Практическая часть: к</w:t>
            </w:r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онструирование робота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_Toc182923007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695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82923008" w:anchor="_Toc182923008" w:history="1"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Заключение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_Toc182923008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695"/>
            <w:tabs>
              <w:tab w:val="right" w:pos="9345" w:leader="dot"/>
            </w:tabs>
            <w:rPr>
              <w:rFonts w:ascii="Times New Roman" w:hAnsi="Times New Roman" w:cs="Times New Roman"/>
              <w:sz w:val="28"/>
              <w:szCs w:val="28"/>
            </w:rPr>
          </w:pPr>
          <w:r/>
          <w:hyperlink w:tooltip="#_Toc182923009" w:anchor="_Toc182923009" w:history="1">
            <w:r>
              <w:rPr>
                <w:rStyle w:val="691"/>
                <w:rFonts w:ascii="Times New Roman" w:hAnsi="Times New Roman" w:cs="Times New Roman"/>
                <w:sz w:val="28"/>
                <w:szCs w:val="28"/>
              </w:rPr>
              <w:t xml:space="preserve">Список использованной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_Toc182923009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/>
              <w:sz w:val="28"/>
              <w:szCs w:val="28"/>
            </w:rPr>
          </w:r>
        </w:p>
        <w:p>
          <w:pPr>
            <w:rPr>
              <w:rFonts w:ascii="Times New Roman" w:hAnsi="Times New Roman" w:cs="Times New Roman"/>
              <w:sz w:val="28"/>
              <w:szCs w:val="28"/>
              <w:lang w:eastAsia="en-US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en-US"/>
            </w:rPr>
            <w:t xml:space="preserve">Приложения……………………………………………………………</w:t>
          </w:r>
          <w:r>
            <w:rPr>
              <w:rFonts w:ascii="Times New Roman" w:hAnsi="Times New Roman" w:cs="Times New Roman"/>
              <w:sz w:val="28"/>
              <w:szCs w:val="28"/>
              <w:lang w:eastAsia="en-US"/>
            </w:rPr>
            <w:t xml:space="preserve">..</w:t>
          </w:r>
          <w:r>
            <w:rPr>
              <w:rFonts w:ascii="Times New Roman" w:hAnsi="Times New Roman" w:cs="Times New Roman"/>
              <w:sz w:val="28"/>
              <w:szCs w:val="28"/>
              <w:lang w:eastAsia="en-US"/>
            </w:rPr>
            <w:t xml:space="preserve">……….22</w:t>
          </w:r>
          <w:r>
            <w:rPr>
              <w:rFonts w:ascii="Times New Roman" w:hAnsi="Times New Roman" w:cs="Times New Roman"/>
              <w:sz w:val="28"/>
              <w:szCs w:val="28"/>
              <w:lang w:eastAsia="en-US"/>
            </w:rPr>
          </w:r>
        </w:p>
        <w:p>
          <w:pPr>
            <w:rPr>
              <w:lang w:eastAsia="en-US"/>
            </w:rPr>
          </w:pPr>
          <w:r>
            <w:rPr>
              <w:lang w:eastAsia="en-US"/>
            </w:rPr>
          </w:r>
          <w:r>
            <w:rPr>
              <w:lang w:eastAsia="en-US"/>
            </w:rPr>
          </w:r>
        </w:p>
        <w:p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ascii="Times New Roman" w:hAnsi="Times New Roman" w:cs="Times New Roman"/>
              <w:sz w:val="28"/>
              <w:szCs w:val="28"/>
            </w:rPr>
          </w:r>
        </w:p>
      </w:sdtContent>
    </w:sdt>
    <w:p>
      <w:pPr>
        <w:spacing w:line="360" w:lineRule="auto"/>
        <w:rPr>
          <w:rFonts w:ascii="Times New Roman" w:hAnsi="Times New Roman" w:cs="Times New Roman" w:eastAsiaTheme="majorEastAsia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</w:r>
    </w:p>
    <w:p>
      <w:pPr>
        <w:pStyle w:val="682"/>
        <w:jc w:val="center"/>
        <w:spacing w:before="0" w:line="360" w:lineRule="auto"/>
        <w:rPr>
          <w:rFonts w:ascii="Times New Roman" w:hAnsi="Times New Roman" w:cs="Times New Roman"/>
          <w:color w:val="auto"/>
        </w:rPr>
      </w:pPr>
      <w:r/>
      <w:bookmarkStart w:id="0" w:name="_Toc182923001"/>
      <w:r>
        <w:rPr>
          <w:rFonts w:ascii="Times New Roman" w:hAnsi="Times New Roman" w:cs="Times New Roman"/>
          <w:color w:val="auto"/>
        </w:rPr>
        <w:t xml:space="preserve">Введение</w:t>
      </w:r>
      <w:bookmarkEnd w:id="0"/>
      <w:r/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мире современных т</w:t>
      </w:r>
      <w:r>
        <w:rPr>
          <w:rFonts w:ascii="Times New Roman" w:hAnsi="Times New Roman" w:cs="Times New Roman"/>
          <w:sz w:val="28"/>
          <w:szCs w:val="28"/>
        </w:rPr>
        <w:t xml:space="preserve">ехнологий нас все больше и больше окружает робототехника. В повседневной жизни - в школе, дома мы используем огромное количество технических устройств: мобильные телефоны, стиральные машины, компьютерную технику и многое другое, все это является роботами.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>
        <w:rPr>
          <w:rFonts w:ascii="Times New Roman" w:hAnsi="Times New Roman" w:cs="Times New Roman"/>
          <w:sz w:val="28"/>
          <w:szCs w:val="28"/>
        </w:rPr>
        <w:t xml:space="preserve">открылся</w:t>
      </w:r>
      <w:r>
        <w:rPr>
          <w:rFonts w:ascii="Times New Roman" w:hAnsi="Times New Roman" w:cs="Times New Roman"/>
          <w:sz w:val="28"/>
          <w:szCs w:val="28"/>
        </w:rPr>
        <w:t xml:space="preserve"> центр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«Точка Роста», </w:t>
      </w:r>
      <w:r>
        <w:rPr>
          <w:rFonts w:ascii="Times New Roman" w:hAnsi="Times New Roman" w:cs="Times New Roman"/>
          <w:sz w:val="28"/>
          <w:szCs w:val="28"/>
        </w:rPr>
        <w:t xml:space="preserve">и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второй  год с удовольствием </w:t>
      </w:r>
      <w:r>
        <w:rPr>
          <w:rFonts w:ascii="Times New Roman" w:hAnsi="Times New Roman" w:cs="Times New Roman"/>
          <w:sz w:val="28"/>
          <w:szCs w:val="28"/>
        </w:rPr>
        <w:t xml:space="preserve"> изучаем робототехнику.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решили посвятить свой исследовательский проек</w:t>
      </w:r>
      <w:r>
        <w:rPr>
          <w:rFonts w:ascii="Times New Roman" w:hAnsi="Times New Roman" w:cs="Times New Roman"/>
          <w:sz w:val="28"/>
          <w:szCs w:val="28"/>
        </w:rPr>
        <w:t xml:space="preserve">т теме </w:t>
      </w:r>
      <w:r>
        <w:rPr>
          <w:rFonts w:ascii="Times New Roman" w:hAnsi="Times New Roman" w:cs="Times New Roman"/>
          <w:sz w:val="28"/>
          <w:szCs w:val="28"/>
        </w:rPr>
        <w:t xml:space="preserve"> «Робототехника». </w:t>
      </w:r>
      <w:r>
        <w:rPr>
          <w:rFonts w:ascii="Times New Roman" w:hAnsi="Times New Roman" w:cs="Times New Roman"/>
          <w:sz w:val="28"/>
          <w:szCs w:val="28"/>
        </w:rPr>
        <w:t xml:space="preserve"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проекта заключается в том, что в настоящее время развитие робототехники включено в пр</w:t>
      </w:r>
      <w:r>
        <w:rPr>
          <w:rFonts w:ascii="Times New Roman" w:hAnsi="Times New Roman" w:cs="Times New Roman"/>
          <w:sz w:val="28"/>
          <w:szCs w:val="28"/>
        </w:rPr>
        <w:t xml:space="preserve">ограмму «Развитие отрасли информационных технологий в Российской Федерации до 2025 года». Как сказал Дмитрий Медведев: «Уже в школе дети должны получить возможность раскрыть свои способности, подготовиться к жизни в высокотехнологичном конкурентном мире».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</w:t>
      </w:r>
      <w:r>
        <w:rPr>
          <w:rFonts w:ascii="Times New Roman" w:hAnsi="Times New Roman" w:cs="Times New Roman"/>
          <w:sz w:val="28"/>
          <w:szCs w:val="28"/>
        </w:rPr>
        <w:t xml:space="preserve"> сконструировать модель робота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Задачи проекта: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r>
    </w:p>
    <w:p>
      <w:pPr>
        <w:pStyle w:val="692"/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зучить историю роботов;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2"/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знать, где может пригодиться робототехника;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2"/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озн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акомиться с конструктором Robot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is Dream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2"/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конструировать модель робота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2"/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агрузить программу для управления роботом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2"/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спытать полученного робота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систематизировать информацию.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Объектом исследовательского проекта</w:t>
      </w:r>
      <w:r>
        <w:rPr>
          <w:rFonts w:ascii="Times New Roman" w:hAnsi="Times New Roman" w:cs="Times New Roman"/>
          <w:sz w:val="28"/>
          <w:szCs w:val="28"/>
        </w:rPr>
        <w:t xml:space="preserve"> является робототехника как отрасль.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Предмет исследования: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конструктор со средой программирования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Robotis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dream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Гипотеза: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робототехника позволяет воплощать в роботах свои фантазии.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Методы реализации проекта: 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анализ литературы, моделирование, сравнение.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82"/>
        <w:jc w:val="center"/>
        <w:spacing w:before="0" w:line="360" w:lineRule="auto"/>
        <w:rPr>
          <w:rFonts w:ascii="Times New Roman" w:hAnsi="Times New Roman" w:cs="Times New Roman"/>
          <w:color w:val="auto"/>
        </w:rPr>
      </w:pPr>
      <w:r/>
      <w:bookmarkStart w:id="1" w:name="_Toc182923002"/>
      <w:r>
        <w:rPr>
          <w:rFonts w:ascii="Times New Roman" w:hAnsi="Times New Roman" w:cs="Times New Roman"/>
          <w:color w:val="auto"/>
        </w:rPr>
        <w:t xml:space="preserve">1. Теоретическое исследование роботов и робототехники</w:t>
      </w:r>
      <w:bookmarkEnd w:id="1"/>
      <w:r/>
      <w:r>
        <w:rPr>
          <w:rFonts w:ascii="Times New Roman" w:hAnsi="Times New Roman" w:cs="Times New Roman"/>
          <w:color w:val="auto"/>
        </w:rPr>
      </w:r>
    </w:p>
    <w:p>
      <w:pPr>
        <w:pStyle w:val="683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/>
      <w:bookmarkStart w:id="2" w:name="_Toc182923003"/>
      <w:r>
        <w:rPr>
          <w:rFonts w:ascii="Times New Roman" w:hAnsi="Times New Roman" w:cs="Times New Roman"/>
          <w:color w:val="auto"/>
          <w:sz w:val="28"/>
          <w:szCs w:val="28"/>
        </w:rPr>
        <w:t xml:space="preserve">1.1 Что такое робот и робототехника?</w:t>
      </w:r>
      <w:bookmarkEnd w:id="2"/>
      <w:r/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последним данным, сегодня в мире работают 1,8 миллионов самых различных роботов – от про</w:t>
      </w:r>
      <w:r>
        <w:rPr>
          <w:rFonts w:ascii="Times New Roman" w:hAnsi="Times New Roman" w:cs="Times New Roman"/>
          <w:sz w:val="28"/>
          <w:szCs w:val="28"/>
        </w:rPr>
        <w:t xml:space="preserve">мышленных, домашних до </w:t>
      </w:r>
      <w:r>
        <w:rPr>
          <w:rFonts w:ascii="Times New Roman" w:hAnsi="Times New Roman" w:cs="Times New Roman"/>
          <w:sz w:val="28"/>
          <w:szCs w:val="28"/>
        </w:rPr>
        <w:t xml:space="preserve">роботов-игрушек. При этом самое большое количество роботов используется в Южной Кореи, второе место зан</w:t>
      </w:r>
      <w:r>
        <w:rPr>
          <w:rFonts w:ascii="Times New Roman" w:hAnsi="Times New Roman" w:cs="Times New Roman"/>
          <w:sz w:val="28"/>
          <w:szCs w:val="28"/>
        </w:rPr>
        <w:t xml:space="preserve">имает</w:t>
      </w:r>
      <w:r>
        <w:rPr>
          <w:rFonts w:ascii="Times New Roman" w:hAnsi="Times New Roman" w:cs="Times New Roman"/>
          <w:sz w:val="28"/>
          <w:szCs w:val="28"/>
        </w:rPr>
        <w:t xml:space="preserve"> Сингапур, третье – Япония, далее США, Китай. А в России роботов всего около 0,25% мирового рынка, что крайне мало.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такое</w:t>
      </w:r>
      <w:r>
        <w:rPr>
          <w:rFonts w:ascii="Times New Roman" w:hAnsi="Times New Roman" w:cs="Times New Roman"/>
          <w:sz w:val="28"/>
          <w:szCs w:val="28"/>
        </w:rPr>
        <w:t xml:space="preserve"> робот? Карел Чапек ввел в нашу речь слово «робот». Робот – это автоматическое устройство, имитирующее движения и действия человека, это механические помощники человека, способные выполнять операции по заложенной в них программе и реагировать на окружение.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Робототе́хника (от робот и техника) - прикладная наука, занимающаяся разработкой автоматизированных технических систем.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«робототехника» принадлежит Айзеку Азимову, впервые оно появилось в 1941 году. А в 1942 году он сформулировал </w:t>
      </w:r>
      <w:r>
        <w:rPr>
          <w:rFonts w:ascii="Times New Roman" w:hAnsi="Times New Roman" w:cs="Times New Roman"/>
          <w:sz w:val="28"/>
          <w:szCs w:val="28"/>
        </w:rPr>
        <w:t xml:space="preserve">3 закона робототехники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обот не может навредить человеку или, бездействуя, допустить, чтобы человеку был нанесен вред;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обот должен подчиняться приказам, которые дает ему человек за исключением случаев, когда такие приказы противоречат первому правилу;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обот должен защищать свое существование до тех пор, когда эта защита не противоречит первому или второму правилу.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Робототехника опирается на такие дисциплины как электроника, механика, п</w:t>
      </w:r>
      <w:r>
        <w:rPr>
          <w:rFonts w:ascii="Times New Roman" w:hAnsi="Times New Roman" w:cs="Times New Roman"/>
          <w:sz w:val="28"/>
          <w:szCs w:val="28"/>
        </w:rPr>
        <w:t xml:space="preserve">рограммирование. Выделяют строительную, промышленную, бытовую, авиационную, военную, космическую робототехнику. При создании робототехники нужно руководствоваться правилами, дружественное отношение к человеку должно быть главным в программировании роботов.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3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/>
      <w:bookmarkStart w:id="3" w:name="_Toc182923004"/>
      <w:r>
        <w:rPr>
          <w:rFonts w:ascii="Times New Roman" w:hAnsi="Times New Roman" w:cs="Times New Roman"/>
          <w:color w:val="auto"/>
          <w:sz w:val="28"/>
          <w:szCs w:val="28"/>
        </w:rPr>
        <w:t xml:space="preserve">1.2. История создания роботов</w:t>
      </w:r>
      <w:bookmarkEnd w:id="3"/>
      <w:r/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Роботы ассоциируются у большинства людей исключительно с новыми технологиями. Однако идее создавать машины подобные людям, уже сотни лет. Существа, напоминающие современных роботов, можно найти даже в мифологии и литературе.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Оказывается, первые мысли к созданию роботов возникли еще до нашей эры: в середине 3-го тысячелетия египтяне изобрели «думающих машин» - внутри статуй прятались жрецы, чтобы давать предсказания и советы.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886200" cy="2406331"/>
                <wp:effectExtent l="19050" t="0" r="0" b="0"/>
                <wp:docPr id="1" name="Рисунок 1" descr="C:\Users\Лена\Desktop\5672d4e377ef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Лена\Desktop\5672d4e377ef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886200" cy="24063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06.00pt;height:189.47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Рис.1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популярными в средние века были автоматические часовые механизмы и человеческие фигуры, ко</w:t>
      </w:r>
      <w:r>
        <w:rPr>
          <w:rFonts w:ascii="Times New Roman" w:hAnsi="Times New Roman" w:cs="Times New Roman"/>
          <w:sz w:val="28"/>
          <w:szCs w:val="28"/>
        </w:rPr>
        <w:t xml:space="preserve">торые двигались.  Так в 1495 году Леонардо да Винчи создает проект механического рыцаря, чтобы показать, что машина может двигаться, как человек. Но Леонардо так его и не сконструировал. Это изобретение эпохи Возрождения считается первым в истории роботом.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00400" cy="3200400"/>
                <wp:effectExtent l="19050" t="0" r="0" b="0"/>
                <wp:docPr id="2" name="Рисунок 2" descr="C:\Users\Лена\Desktop\5672b8426d8a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Лена\Desktop\5672b8426d8ab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200400" cy="32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52.00pt;height:252.00pt;mso-wrap-distance-left:0.00pt;mso-wrap-distance-top:0.00pt;mso-wrap-distance-right:0.00pt;mso-wrap-distance-bottom:0.00pt;" stroked="f" strokeweight="0.75pt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Рис.2  – </w:t>
      </w:r>
      <w:r>
        <w:rPr>
          <w:rFonts w:ascii="Times New Roman" w:hAnsi="Times New Roman" w:cs="Times New Roman"/>
          <w:i/>
          <w:spacing w:val="15"/>
          <w:sz w:val="28"/>
          <w:szCs w:val="28"/>
          <w:shd w:val="clear" w:color="auto" w:fill="f6f6f6"/>
        </w:rPr>
        <w:t xml:space="preserve">проект Леонардо да Винчи – механический человек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остались в стороне и</w:t>
      </w:r>
      <w:r>
        <w:rPr>
          <w:rFonts w:ascii="Times New Roman" w:hAnsi="Times New Roman" w:cs="Times New Roman"/>
          <w:sz w:val="28"/>
          <w:szCs w:val="28"/>
        </w:rPr>
        <w:t xml:space="preserve"> русские механики. Иван Петрович Кулибин в 1769 году сконструировал часы в оригинальной форме в виде гусиного яйца. Часы показывали не только секунды и часы, но также времена года и фазы Луны, при этом они каждый час открывались, а в полдень играла музыка.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67200" cy="3019425"/>
                <wp:effectExtent l="19050" t="0" r="0" b="0"/>
                <wp:docPr id="3" name="Рисунок 3" descr="C:\Users\Лена\Desktop\46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Лена\Desktop\46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267200" cy="3019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36.00pt;height:237.75pt;mso-wrap-distance-left:0.00pt;mso-wrap-distance-top:0.00pt;mso-wrap-distance-right:0.00pt;mso-wrap-distance-bottom:0.00pt;" stroked="f" strokeweight="0.75pt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Рис.3 – Часы И.П. Кулибина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середине 1700-го часовщики Пьер-Жаке Дро и его сын Анри-Луи Дро развивали автоматические системы. От имени последнего и произошло слово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«андроид»</w:t>
      </w:r>
      <w:r>
        <w:rPr>
          <w:rFonts w:ascii="Times New Roman" w:hAnsi="Times New Roman" w:cs="Times New Roman"/>
          <w:sz w:val="28"/>
          <w:szCs w:val="28"/>
        </w:rPr>
        <w:t xml:space="preserve">. Так они создали автомат - чертежник. Это сидящая за </w:t>
      </w:r>
      <w:r>
        <w:rPr>
          <w:rFonts w:ascii="Times New Roman" w:hAnsi="Times New Roman" w:cs="Times New Roman"/>
          <w:sz w:val="28"/>
          <w:szCs w:val="28"/>
        </w:rPr>
        <w:t xml:space="preserve">столом девочка, которая выписывала аккуратным почерком буквы, слова и даже могла нарисовать собаку. При этом она плавно покачивала головой и опускала веки в такт движения руки. Затем были другие подобные автоматы.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1805 году возникают механизмы, дающие начало созданию автоматических станков.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64612" cy="2695575"/>
                <wp:effectExtent l="19050" t="0" r="2438" b="0"/>
                <wp:docPr id="4" name="Рисунок 4" descr="C:\Users\Лена\Desktop\5672d5061a31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Лена\Desktop\5672d5061a31a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064612" cy="2695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41.31pt;height:212.25pt;mso-wrap-distance-left:0.00pt;mso-wrap-distance-top:0.00pt;mso-wrap-distance-right:0.00pt;mso-wrap-distance-bottom:0.00pt;" stroked="f" strokeweight="0.75pt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Рис.4 – Механический человек Пьера-Жака Дро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19 века увидела свет пьеса Rossumovi univerzální roboti («Россумские универсальные роботы») чешского автора Карла Чапека, которая дала миру слово «роботы» – создания, механически и интеллектуально совершеннее человека.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71675" cy="2466887"/>
                <wp:effectExtent l="19050" t="0" r="9525" b="0"/>
                <wp:docPr id="5" name="Рисунок 5" descr="C:\Users\Лена\Desktop\5672d5575cae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Лена\Desktop\5672d5575caed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971675" cy="24668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55.25pt;height:194.24pt;mso-wrap-distance-left:0.00pt;mso-wrap-distance-top:0.00pt;mso-wrap-distance-right:0.00pt;mso-wrap-distance-bottom:0.00pt;" stroked="f" strokeweight="0.75pt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Рис.5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широко и значимо в литературе тема робототехники раскрылась в </w:t>
      </w:r>
      <w:hyperlink r:id="rId16" w:tooltip="http://www.robo-hunter.com/news/vpered-za-novimi-vpechatleniyami-10-nauchno-fantasticheskih-romanov" w:history="1">
        <w:r>
          <w:rPr>
            <w:rStyle w:val="691"/>
            <w:rFonts w:ascii="Times New Roman" w:hAnsi="Times New Roman" w:cs="Times New Roman"/>
            <w:sz w:val="28"/>
            <w:szCs w:val="28"/>
          </w:rPr>
          <w:t xml:space="preserve">работах Айзека Азимова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 цикле рассказов «Я, робот». Сейчас, </w:t>
      </w:r>
      <w:r>
        <w:rPr>
          <w:rFonts w:ascii="Times New Roman" w:hAnsi="Times New Roman" w:cs="Times New Roman"/>
          <w:sz w:val="28"/>
          <w:szCs w:val="28"/>
        </w:rPr>
        <w:t xml:space="preserve">кажется, о трех законах робототехники знает даже далекий от этой сферы человек.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1890 г</w:t>
      </w:r>
      <w:r>
        <w:rPr>
          <w:rFonts w:ascii="Times New Roman" w:hAnsi="Times New Roman" w:cs="Times New Roman"/>
          <w:sz w:val="28"/>
          <w:szCs w:val="28"/>
        </w:rPr>
        <w:t xml:space="preserve">оду Никола Тесла изобретает пульт дистанционного управления. Без этого устройства многих современных роботов невозможно было бы привести в движение. В 1898 г. Тесла испытал радиоуправляемое судно, после чего шествие роботов по миру было уже не остановить.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57375" cy="2782956"/>
                <wp:effectExtent l="19050" t="0" r="9525" b="0"/>
                <wp:docPr id="6" name="Рисунок 6" descr="C:\Users\Лена\Desktop\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Лена\Desktop\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857375" cy="27829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46.25pt;height:219.13pt;mso-wrap-distance-left:0.00pt;mso-wrap-distance-top:0.00pt;mso-wrap-distance-right:0.00pt;mso-wrap-distance-bottom:0.00pt;" stroked="f" strokeweight="0.75pt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Рис.6 – Радиоуправляемая лодка Никола Тесла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первых роботов был построен американским инже</w:t>
      </w:r>
      <w:r>
        <w:rPr>
          <w:rFonts w:ascii="Times New Roman" w:hAnsi="Times New Roman" w:cs="Times New Roman"/>
          <w:sz w:val="28"/>
          <w:szCs w:val="28"/>
        </w:rPr>
        <w:t xml:space="preserve">нером Венсли в 1925 году. Автор дал ему имя мистер Телевокс. Телевокс обладал способностью слышать и исполнять несколько различных приказаний, отдаваемых человеком при помощи звуков свистка. Он мог выполнять некоторые домашние работы, заменяя домработницу.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743325" cy="3200400"/>
                <wp:effectExtent l="19050" t="0" r="9525" b="0"/>
                <wp:docPr id="7" name="Рисунок 10" descr="C:\Users\Лена\Desktop\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Лена\Desktop\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3743325" cy="32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94.75pt;height:252.00pt;mso-wrap-distance-left:0.00pt;mso-wrap-distance-top:0.00pt;mso-wrap-distance-right:0.00pt;mso-wrap-distance-bottom:0.00pt;" stroked="f" strokeweight="0.75pt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Рис.7 – Робот Мистер Телевокс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1936 году советским школьником Вадимом Мацкевичем был создан настоящий робот, который мог поднимать правую руку – это первый робот андроид в России. В 1937 году был удостоен диплома Всемирной выставки в Париже.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52750" cy="2046325"/>
                <wp:effectExtent l="19050" t="0" r="0" b="0"/>
                <wp:docPr id="8" name="Рисунок 11" descr="C:\Users\Лена\Desktop\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Лена\Desktop\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2952750" cy="204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32.50pt;height:161.13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Рис.8 – Робот-андроид Вадима Мацкевича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1937 г. – Elektro, ставший знамен</w:t>
      </w:r>
      <w:r>
        <w:rPr>
          <w:rFonts w:ascii="Times New Roman" w:hAnsi="Times New Roman" w:cs="Times New Roman"/>
          <w:sz w:val="28"/>
          <w:szCs w:val="28"/>
        </w:rPr>
        <w:t xml:space="preserve">итым в свое время (компания Westinghouse), – имел рост 2,5 метра и продвинутую электрическую систему управления, выполнял 26 предопределенных команд и мог составить компанию курильщику, если ему предложат сигарету. У Elektro был друг – робот-собака Sparko.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47950" cy="4267200"/>
                <wp:effectExtent l="19050" t="0" r="0" b="0"/>
                <wp:docPr id="9" name="Рисунок 12" descr="C:\Users\Лена\Desktop\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Лена\Desktop\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2647949" cy="426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08.50pt;height:336.00pt;mso-wrap-distance-left:0.00pt;mso-wrap-distance-top:0.00pt;mso-wrap-distance-right:0.00pt;mso-wrap-distance-bottom:0.00pt;" stroked="f" strokeweight="0.75pt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Рис.9 – Робот Электро и его друг робот-собака Спарко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1950–2000 годы - это период, отличающийся первыми коммерческими успехами промышленных роботов и их последующим совершенствованием.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1947 г. –  начало разработки промышленных роботов, когда в Америке был внедрен первый автоматический электромеханический манипулятор, названный промышленным роботом.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1960-го  набирает популярность роботизированное производство и использование первых «умных машин».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1961 г. – компания Unimation внедряет роботов на производственные линии заводов General Motors в Нью-Джерси. В 1965 году Ральфом Мошером, инженером компании General Electric был разработан робот Walking Truck для переноски грузов и ряда схожих функций.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67200" cy="2390775"/>
                <wp:effectExtent l="19050" t="0" r="0" b="0"/>
                <wp:docPr id="10" name="Рисунок 13" descr="C:\Users\Лена\Desktop\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Лена\Desktop\1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267200" cy="239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36.00pt;height:188.25pt;mso-wrap-distance-left:0.00pt;mso-wrap-distance-top:0.00pt;mso-wrap-distance-right:0.00pt;mso-wrap-distance-bottom:0.00pt;" stroked="f" strokeweight="0.75pt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Рис.10 – Робот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Walking Truck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1967–1969 годах происходит развитие и использование роботов на предприятиях Европы, а также активная стадия роботизации в Японии (робот </w:t>
      </w:r>
      <w:hyperlink r:id="rId22" w:tooltip="http://www.robo-hunter.com/company/kawasaki-robotics" w:history="1">
        <w:r>
          <w:rPr>
            <w:rStyle w:val="691"/>
            <w:rFonts w:ascii="Times New Roman" w:hAnsi="Times New Roman" w:cs="Times New Roman"/>
            <w:sz w:val="28"/>
            <w:szCs w:val="28"/>
          </w:rPr>
          <w:t xml:space="preserve">Unimate Kawasaki 2000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819525" cy="3290668"/>
                <wp:effectExtent l="19050" t="0" r="9525" b="0"/>
                <wp:docPr id="11" name="Рисунок 14" descr="C:\Users\Лена\Desktop\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Лена\Desktop\1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819525" cy="32906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300.75pt;height:259.11pt;mso-wrap-distance-left:0.00pt;mso-wrap-distance-top:0.00pt;mso-wrap-distance-right:0.00pt;mso-wrap-distance-bottom:0.00pt;" stroked="f" strokeweight="0.75pt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Рис.11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прогресс в робототехнике двигался в направлении систем совершенствования управления. Развитая система сенсоров характерна для таких робототехнических систем: Unimate, </w:t>
      </w:r>
      <w:r>
        <w:rPr>
          <w:rFonts w:ascii="Times New Roman" w:hAnsi="Times New Roman" w:cs="Times New Roman"/>
          <w:sz w:val="28"/>
          <w:szCs w:val="28"/>
        </w:rPr>
        <w:t xml:space="preserve">KUKA</w:t>
      </w:r>
      <w:r>
        <w:rPr>
          <w:rFonts w:ascii="Times New Roman" w:hAnsi="Times New Roman" w:cs="Times New Roman"/>
          <w:sz w:val="28"/>
          <w:szCs w:val="28"/>
        </w:rPr>
        <w:t xml:space="preserve">, </w:t>
      </w:r>
      <w:r>
        <w:rPr>
          <w:rFonts w:ascii="Times New Roman" w:hAnsi="Times New Roman" w:cs="Times New Roman"/>
          <w:sz w:val="28"/>
          <w:szCs w:val="28"/>
        </w:rPr>
        <w:t xml:space="preserve">FANUC</w:t>
      </w:r>
      <w:r>
        <w:rPr>
          <w:rFonts w:ascii="Times New Roman" w:hAnsi="Times New Roman" w:cs="Times New Roman"/>
          <w:sz w:val="28"/>
          <w:szCs w:val="28"/>
        </w:rPr>
        <w:t xml:space="preserve">, Hitachi, Westinghouse.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с 1970-го по 2000-й характеризуется активным ростом и развитием отрасли: использованием новых контроллеров, развитием языков </w:t>
      </w:r>
      <w:r>
        <w:rPr>
          <w:rFonts w:ascii="Times New Roman" w:hAnsi="Times New Roman" w:cs="Times New Roman"/>
          <w:sz w:val="28"/>
          <w:szCs w:val="28"/>
        </w:rPr>
        <w:t xml:space="preserve">программирования, запуском первых роботов в космос и возникновением машин, создающих роботов.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Двухтысячные годы ознаменовались </w:t>
      </w:r>
      <w:r>
        <w:rPr>
          <w:rFonts w:ascii="Times New Roman" w:hAnsi="Times New Roman" w:cs="Times New Roman"/>
          <w:sz w:val="28"/>
          <w:szCs w:val="28"/>
        </w:rPr>
        <w:t xml:space="preserve">выпуском андроидов и гуманоидов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1999 г. –  </w:t>
      </w:r>
      <w:r>
        <w:rPr>
          <w:rFonts w:ascii="Times New Roman" w:hAnsi="Times New Roman" w:cs="Times New Roman"/>
          <w:sz w:val="28"/>
          <w:szCs w:val="28"/>
        </w:rPr>
        <w:t xml:space="preserve">робот-собака AIBO</w:t>
      </w:r>
      <w:r>
        <w:rPr>
          <w:rFonts w:ascii="Times New Roman" w:hAnsi="Times New Roman" w:cs="Times New Roman"/>
          <w:sz w:val="28"/>
          <w:szCs w:val="28"/>
        </w:rPr>
        <w:t xml:space="preserve">, созданная компанией Sony. Наиболее продвинутая разработка на данный момент. Ведет себя как полностью живой организ</w:t>
      </w:r>
      <w:r>
        <w:rPr>
          <w:rFonts w:ascii="Times New Roman" w:hAnsi="Times New Roman" w:cs="Times New Roman"/>
          <w:sz w:val="28"/>
          <w:szCs w:val="28"/>
        </w:rPr>
        <w:t xml:space="preserve">м, выполняя основные для собаки команды. Он может сам развиваться, взаимодействуя с хозяином и обстановкой. Любопытный факт: владельцы отмечают, что AIBO любит «смотреть» телевизор. В 2006 г. корейская фирма Dasarobot выпустила аналог робота-собаки Genibo.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00575" cy="3105581"/>
                <wp:effectExtent l="19050" t="0" r="0" b="0"/>
                <wp:docPr id="12" name="Рисунок 205" descr="C:\Users\Лена\Desktop\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5" descr="C:\Users\Лена\Desktop\1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4604826" cy="31084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62.25pt;height:244.53pt;mso-wrap-distance-left:0.00pt;mso-wrap-distance-top:0.00pt;mso-wrap-distance-right:0.00pt;mso-wrap-distance-bottom:0.00pt;" stroked="f" strokeweight="0.75pt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Рис.12 –  робот-собака AIBO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2000 году впервые появился </w:t>
      </w:r>
      <w:r>
        <w:rPr>
          <w:rFonts w:ascii="Times New Roman" w:hAnsi="Times New Roman" w:cs="Times New Roman"/>
          <w:sz w:val="28"/>
          <w:szCs w:val="28"/>
        </w:rPr>
        <w:t xml:space="preserve">ASIMO первый в линейке шагающих роботов</w:t>
      </w:r>
      <w:r>
        <w:rPr>
          <w:rFonts w:ascii="Times New Roman" w:hAnsi="Times New Roman" w:cs="Times New Roman"/>
          <w:sz w:val="28"/>
          <w:szCs w:val="28"/>
        </w:rPr>
        <w:t xml:space="preserve">. Разработчик – компания Honda. ASIMO умеет передвигаться, вступать во взаимодействие с людьми и выполнять бытовые задачи.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71507" cy="2990850"/>
                <wp:effectExtent l="19050" t="0" r="0" b="0"/>
                <wp:docPr id="13" name="Рисунок 206" descr="C:\Users\Лена\Desktop\13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6" descr="C:\Users\Лена\Desktop\13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373501" cy="299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186.73pt;height:235.50pt;mso-wrap-distance-left:0.00pt;mso-wrap-distance-top:0.00pt;mso-wrap-distance-right:0.00pt;mso-wrap-distance-bottom:0.00pt;" stroked="f" strokeweight="0.75pt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Рис.13 –  робот ASIMO компании Honda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2004 году Марк Тилден канадский физик создает игрушку «Робосапиен» - робота-гуманоида для массовой продажи. Пройдя несколько модификаций, он стал наилучшей </w:t>
      </w:r>
      <w:r>
        <w:rPr>
          <w:rFonts w:ascii="Times New Roman" w:hAnsi="Times New Roman" w:cs="Times New Roman"/>
          <w:sz w:val="28"/>
          <w:szCs w:val="28"/>
        </w:rPr>
        <w:t xml:space="preserve">системой </w:t>
      </w:r>
      <w:hyperlink r:id="rId26" w:tooltip="http://www.robo-hunter.com/news/budushee-teatra-za-robotizirovannimi-akterami" w:history="1">
        <w:r>
          <w:rPr>
            <w:rStyle w:val="691"/>
            <w:rFonts w:ascii="Times New Roman" w:hAnsi="Times New Roman" w:cs="Times New Roman"/>
            <w:color w:val="auto"/>
            <w:sz w:val="28"/>
            <w:szCs w:val="28"/>
          </w:rPr>
          <w:t xml:space="preserve">для общения и развлечений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К настоящему времени роботы продолжают развиваться и уже способны не только самостоятельно передвиг</w:t>
      </w:r>
      <w:r>
        <w:rPr>
          <w:rFonts w:ascii="Times New Roman" w:hAnsi="Times New Roman" w:cs="Times New Roman"/>
          <w:sz w:val="28"/>
          <w:szCs w:val="28"/>
        </w:rPr>
        <w:t xml:space="preserve">аться, но и переносить грузы, играть на музыкальных инструментах, изображать домашних животных, собирать образцы породы на Марсе, обеспечивать работу международной космической станции, а также участвовать в поиске и спасении людей в чрезвычайных ситуациях.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95600" cy="1923650"/>
                <wp:effectExtent l="19050" t="0" r="0" b="0"/>
                <wp:docPr id="14" name="Рисунок 207" descr="C:\Users\Лена\Desktop\1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7" descr="C:\Users\Лена\Desktop\14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2895600" cy="192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228.00pt;height:151.47pt;mso-wrap-distance-left:0.00pt;mso-wrap-distance-top:0.00pt;mso-wrap-distance-right:0.00pt;mso-wrap-distance-bottom:0.00pt;" stroked="f" strokeweight="0.75pt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Рис.14 – робот-гуманоид RoboThespian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BigDog –  </w:t>
      </w:r>
      <w:r>
        <w:rPr>
          <w:rFonts w:ascii="Times New Roman" w:hAnsi="Times New Roman" w:cs="Times New Roman"/>
          <w:sz w:val="28"/>
          <w:szCs w:val="28"/>
        </w:rPr>
        <w:t xml:space="preserve">боевой четырёхногий робот</w:t>
      </w:r>
      <w:r>
        <w:rPr>
          <w:rFonts w:ascii="Times New Roman" w:hAnsi="Times New Roman" w:cs="Times New Roman"/>
          <w:sz w:val="28"/>
          <w:szCs w:val="28"/>
        </w:rPr>
        <w:t xml:space="preserve">, созданный в 2005 году Boston Dynamics совместно с Foster-Miller и </w:t>
      </w:r>
      <w:r>
        <w:rPr>
          <w:rFonts w:ascii="Times New Roman" w:hAnsi="Times New Roman" w:cs="Times New Roman"/>
          <w:sz w:val="28"/>
          <w:szCs w:val="28"/>
        </w:rPr>
        <w:t xml:space="preserve">NASA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57600" cy="2057400"/>
                <wp:effectExtent l="19050" t="0" r="0" b="0"/>
                <wp:docPr id="15" name="Рисунок 208" descr="C:\Users\Лена\Desktop\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8" descr="C:\Users\Лена\Desktop\1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36576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288.00pt;height:162.00pt;mso-wrap-distance-left:0.00pt;mso-wrap-distance-top:0.00pt;mso-wrap-distance-right:0.00pt;mso-wrap-distance-bottom:0.00pt;" stroked="f" strokeweight="0.75pt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Рис.15 –  </w:t>
      </w:r>
      <w:r>
        <w:rPr>
          <w:rFonts w:ascii="Times New Roman" w:hAnsi="Times New Roman" w:cs="Times New Roman"/>
          <w:i/>
          <w:sz w:val="28"/>
          <w:szCs w:val="28"/>
        </w:rPr>
        <w:t xml:space="preserve">боевой робот</w:t>
      </w:r>
      <w:r>
        <w:rPr>
          <w:rFonts w:ascii="Times New Roman" w:hAnsi="Times New Roman" w:cs="Times New Roman"/>
          <w:i/>
          <w:sz w:val="28"/>
          <w:szCs w:val="28"/>
        </w:rPr>
        <w:t xml:space="preserve"> BigDog для переноски грузов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2013-м </w:t>
      </w:r>
      <w:r>
        <w:rPr>
          <w:rFonts w:ascii="Times New Roman" w:hAnsi="Times New Roman" w:cs="Times New Roman"/>
          <w:sz w:val="28"/>
          <w:szCs w:val="28"/>
        </w:rPr>
        <w:t xml:space="preserve">Boston Dynamics</w:t>
      </w:r>
      <w:r>
        <w:rPr>
          <w:rFonts w:ascii="Times New Roman" w:hAnsi="Times New Roman" w:cs="Times New Roman"/>
          <w:sz w:val="28"/>
          <w:szCs w:val="28"/>
        </w:rPr>
        <w:t xml:space="preserve"> показала миру другой проект: </w:t>
      </w:r>
      <w:r>
        <w:rPr>
          <w:rFonts w:ascii="Times New Roman" w:hAnsi="Times New Roman" w:cs="Times New Roman"/>
          <w:sz w:val="28"/>
          <w:szCs w:val="28"/>
        </w:rPr>
        <w:t xml:space="preserve">робот Atlas</w:t>
      </w:r>
      <w:r>
        <w:rPr>
          <w:rFonts w:ascii="Times New Roman" w:hAnsi="Times New Roman" w:cs="Times New Roman"/>
          <w:sz w:val="28"/>
          <w:szCs w:val="28"/>
        </w:rPr>
        <w:t xml:space="preserve">. Разработка предназначена для перемещения по неровной местности на двух ногах. К настоящему моменту </w:t>
      </w:r>
      <w:r>
        <w:rPr>
          <w:rFonts w:ascii="Times New Roman" w:hAnsi="Times New Roman" w:cs="Times New Roman"/>
          <w:sz w:val="28"/>
          <w:szCs w:val="28"/>
        </w:rPr>
        <w:t xml:space="preserve">проект совершенствуется и проходит ряд испытаний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848100" cy="2422241"/>
                <wp:effectExtent l="19050" t="0" r="0" b="0"/>
                <wp:docPr id="16" name="Рисунок 209" descr="C:\Users\Лена\Desktop\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9" descr="C:\Users\Лена\Desktop\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3848100" cy="24222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303.00pt;height:190.73pt;mso-wrap-distance-left:0.00pt;mso-wrap-distance-top:0.00pt;mso-wrap-distance-right:0.00pt;mso-wrap-distance-bottom:0.00pt;" stroked="f" strokeweight="0.75pt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Рис.16 –  </w:t>
      </w:r>
      <w:r>
        <w:rPr>
          <w:rFonts w:ascii="Times New Roman" w:hAnsi="Times New Roman" w:cs="Times New Roman"/>
          <w:i/>
          <w:sz w:val="28"/>
          <w:szCs w:val="28"/>
        </w:rPr>
        <w:t xml:space="preserve">робот Atlas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iCub</w:t>
      </w:r>
      <w:r>
        <w:rPr>
          <w:rFonts w:ascii="Times New Roman" w:hAnsi="Times New Roman" w:cs="Times New Roman"/>
          <w:sz w:val="28"/>
          <w:szCs w:val="28"/>
        </w:rPr>
        <w:t xml:space="preserve"> – этот робот-ребенок появился в 2004 году благодаря проекту </w:t>
      </w:r>
      <w:r>
        <w:rPr>
          <w:rFonts w:ascii="Times New Roman" w:hAnsi="Times New Roman" w:cs="Times New Roman"/>
          <w:sz w:val="28"/>
          <w:szCs w:val="28"/>
        </w:rPr>
        <w:t xml:space="preserve">RobotCub Consortium</w:t>
      </w:r>
      <w:r>
        <w:rPr>
          <w:rFonts w:ascii="Times New Roman" w:hAnsi="Times New Roman" w:cs="Times New Roman"/>
          <w:sz w:val="28"/>
          <w:szCs w:val="28"/>
        </w:rPr>
        <w:t xml:space="preserve"> с целью проверки теории о когнитивном познании.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47925" cy="2787915"/>
                <wp:effectExtent l="19050" t="0" r="9525" b="0"/>
                <wp:docPr id="17" name="Рисунок 210" descr="C:\Users\Лена\Desktop\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0" descr="C:\Users\Лена\Desktop\1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2447925" cy="2787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192.75pt;height:219.52pt;mso-wrap-distance-left:0.00pt;mso-wrap-distance-top:0.00pt;mso-wrap-distance-right:0.00pt;mso-wrap-distance-bottom:0.00pt;" stroked="f" strokeweight="0.75pt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Рис.17 –  Робот-ребенок </w:t>
      </w:r>
      <w:r>
        <w:rPr>
          <w:rFonts w:ascii="Times New Roman" w:hAnsi="Times New Roman" w:cs="Times New Roman"/>
          <w:i/>
          <w:sz w:val="28"/>
          <w:szCs w:val="28"/>
        </w:rPr>
        <w:t xml:space="preserve">iCub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NAO</w:t>
      </w:r>
      <w:r>
        <w:rPr>
          <w:rFonts w:ascii="Times New Roman" w:hAnsi="Times New Roman" w:cs="Times New Roman"/>
          <w:sz w:val="28"/>
          <w:szCs w:val="28"/>
        </w:rPr>
        <w:t xml:space="preserve"> – разработка, созданная в 2008 году и достигшая численности свыше 5000 роботов к настоящему моменту. Человекоподобный и дружелюбный робот для дома, университетов и лабораторий, созданный для помощи в научных исследованиях и </w:t>
      </w:r>
      <w:r>
        <w:rPr>
          <w:rFonts w:ascii="Times New Roman" w:hAnsi="Times New Roman" w:cs="Times New Roman"/>
          <w:sz w:val="28"/>
          <w:szCs w:val="28"/>
        </w:rPr>
        <w:t xml:space="preserve">образовании</w:t>
      </w:r>
      <w:r>
        <w:rPr>
          <w:rFonts w:ascii="Times New Roman" w:hAnsi="Times New Roman" w:cs="Times New Roman"/>
          <w:sz w:val="28"/>
          <w:szCs w:val="28"/>
        </w:rPr>
        <w:t xml:space="preserve">. Он помогает учащимся в освоении компьютерных наук, математики и физики, а также в области взаимодействия робота и человека.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19400" cy="2819400"/>
                <wp:effectExtent l="19050" t="0" r="0" b="0"/>
                <wp:docPr id="18" name="Рисунок 211" descr="C:\Users\Лена\Desktop\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1" descr="C:\Users\Лена\Desktop\1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2819400" cy="281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222.00pt;height:222.00pt;mso-wrap-distance-left:0.00pt;mso-wrap-distance-top:0.00pt;mso-wrap-distance-right:0.00pt;mso-wrap-distance-bottom:0.00pt;" stroked="f" strokeweight="0.75pt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Рис.18 –  Робот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NAO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2014 г. –  Aiko Chihira (Айко Чихира) – </w:t>
      </w:r>
      <w:r>
        <w:rPr>
          <w:rFonts w:ascii="Times New Roman" w:hAnsi="Times New Roman" w:cs="Times New Roman"/>
          <w:sz w:val="28"/>
          <w:szCs w:val="28"/>
        </w:rPr>
        <w:t xml:space="preserve">робот-гуманоид от Toshiba</w:t>
      </w:r>
      <w:r>
        <w:rPr>
          <w:rFonts w:ascii="Times New Roman" w:hAnsi="Times New Roman" w:cs="Times New Roman"/>
          <w:sz w:val="28"/>
          <w:szCs w:val="28"/>
        </w:rPr>
        <w:t xml:space="preserve"> начал работать в торговом центре Мицукоси в Нихонбаси, Токио.  Он говорит на японском (хотя в презентации на </w:t>
      </w:r>
      <w:r>
        <w:rPr>
          <w:rFonts w:ascii="Times New Roman" w:hAnsi="Times New Roman" w:cs="Times New Roman"/>
          <w:sz w:val="28"/>
          <w:szCs w:val="28"/>
        </w:rPr>
        <w:t xml:space="preserve">CES 2015</w:t>
      </w:r>
      <w:r>
        <w:rPr>
          <w:rFonts w:ascii="Times New Roman" w:hAnsi="Times New Roman" w:cs="Times New Roman"/>
          <w:sz w:val="28"/>
          <w:szCs w:val="28"/>
        </w:rPr>
        <w:t xml:space="preserve"> неплохо </w:t>
      </w:r>
      <w:r>
        <w:rPr>
          <w:rFonts w:ascii="Times New Roman" w:hAnsi="Times New Roman" w:cs="Times New Roman"/>
          <w:sz w:val="28"/>
          <w:szCs w:val="28"/>
        </w:rPr>
        <w:t xml:space="preserve">справлялся с английским) и владеет языком жестов. Айко помогает ориентироваться в торговом центре.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70363" cy="2876550"/>
                <wp:effectExtent l="19050" t="0" r="6237" b="0"/>
                <wp:docPr id="19" name="Рисунок 213" descr="C:\Users\Лена\Desktop\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3" descr="C:\Users\Лена\Desktop\2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3270363" cy="287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257.51pt;height:226.50pt;mso-wrap-distance-left:0.00pt;mso-wrap-distance-top:0.00pt;mso-wrap-distance-right:0.00pt;mso-wrap-distance-bottom:0.00pt;" stroked="f" strokeweight="0.75pt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Рис.19 </w:t>
      </w:r>
      <w:r>
        <w:rPr>
          <w:rFonts w:ascii="Times New Roman" w:hAnsi="Times New Roman" w:cs="Times New Roman"/>
          <w:sz w:val="28"/>
          <w:szCs w:val="28"/>
        </w:rPr>
        <w:t xml:space="preserve">– </w:t>
      </w:r>
      <w:r>
        <w:rPr>
          <w:rFonts w:ascii="Times New Roman" w:hAnsi="Times New Roman" w:cs="Times New Roman"/>
          <w:sz w:val="28"/>
          <w:szCs w:val="28"/>
        </w:rPr>
        <w:t xml:space="preserve">робот-гуманоид </w:t>
      </w:r>
      <w:r>
        <w:rPr>
          <w:rFonts w:ascii="Times New Roman" w:hAnsi="Times New Roman" w:cs="Times New Roman"/>
          <w:sz w:val="28"/>
          <w:szCs w:val="28"/>
        </w:rPr>
        <w:t xml:space="preserve">Aiko Chihira </w:t>
      </w:r>
      <w:r>
        <w:rPr>
          <w:rFonts w:ascii="Times New Roman" w:hAnsi="Times New Roman" w:cs="Times New Roman"/>
          <w:sz w:val="28"/>
          <w:szCs w:val="28"/>
        </w:rPr>
        <w:t xml:space="preserve">от Toshiba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3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/>
      <w:bookmarkStart w:id="4" w:name="_Toc182923005"/>
      <w:r>
        <w:rPr>
          <w:rFonts w:ascii="Times New Roman" w:hAnsi="Times New Roman" w:cs="Times New Roman"/>
          <w:color w:val="auto"/>
          <w:sz w:val="28"/>
          <w:szCs w:val="28"/>
        </w:rPr>
        <w:t xml:space="preserve">1.3 Виды роботов</w:t>
      </w:r>
      <w:bookmarkEnd w:id="4"/>
      <w:r/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Конструкция роботов, их внешний вид и их назнач</w:t>
      </w:r>
      <w:r>
        <w:rPr>
          <w:rFonts w:ascii="Times New Roman" w:hAnsi="Times New Roman" w:cs="Times New Roman"/>
          <w:sz w:val="28"/>
          <w:szCs w:val="28"/>
        </w:rPr>
        <w:t xml:space="preserve">ения могут быть самыми разными. Одни роботы созданы, чтобы упростить человеку работу или сделать ее безопаснее. Другие – ради развлечения. Промышленные роботы составляют больше 80% от всех существующих на сегодня устройств. Выделяют роботов трех поколений.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Роботы первого поколения </w:t>
      </w:r>
      <w:r>
        <w:rPr>
          <w:rFonts w:ascii="Times New Roman" w:hAnsi="Times New Roman" w:cs="Times New Roman"/>
          <w:sz w:val="28"/>
          <w:szCs w:val="28"/>
        </w:rPr>
        <w:t xml:space="preserve">- это роботы с программным управлением, предназначенные для выполнения определенной, жестоко запрограммированной последовательности операций.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Роботы второго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– это «очувствленные» роботы, предназначенные для работы с объектами произвольной формы, осуществления сборочных операций, сбора информации о внешней среде с помощью большого количества сенсоров.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Роботы третьего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- это так называемые интеллектуальные, или разумные, роботы, предназначенные для воспроизведения физических и двигательных функций человека, для решения интеллектуальных задач.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 роботы получают большое применение в медицине, раз</w:t>
      </w:r>
      <w:r>
        <w:rPr>
          <w:rFonts w:ascii="Times New Roman" w:hAnsi="Times New Roman" w:cs="Times New Roman"/>
          <w:sz w:val="28"/>
          <w:szCs w:val="28"/>
        </w:rPr>
        <w:t xml:space="preserve">рабатываются модели хирургических роботов. Промышленные роботы выполняют такие задачи: сортировка, перемещение грузов, выполнение сварочных работ. При проведении под водой обследования опасных объектов службы МЧС России используют подводные роботы «Гном». 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24150" cy="2033610"/>
                <wp:effectExtent l="19050" t="0" r="0" b="0"/>
                <wp:docPr id="20" name="Рисунок 212" descr="C:\Users\Лена\Desktop\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2" descr="C:\Users\Лена\Desktop\19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2724150" cy="203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214.50pt;height:160.13pt;mso-wrap-distance-left:0.00pt;mso-wrap-distance-top:0.00pt;mso-wrap-distance-right:0.00pt;mso-wrap-distance-bottom:0.00pt;" stroked="f" strokeweight="0.75pt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Рис.20 –  подводный робот «Гном»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Боевые роботы являются устройствами телеприсутствия, но немногие модели способны </w:t>
      </w:r>
      <w:r>
        <w:rPr>
          <w:rFonts w:ascii="Times New Roman" w:hAnsi="Times New Roman" w:cs="Times New Roman"/>
          <w:sz w:val="28"/>
          <w:szCs w:val="28"/>
        </w:rPr>
        <w:t xml:space="preserve">уже выполнять задачи без человека. Российские ученые разработали робота шахматиста, который смог обыграть известных гроссмейстеров. Роботы широко используются в образовании – японский гуманоид может общаться на разных языках, давать задания, менять мимику.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постоянно контролирует роботов и определяет, чем и как они будут заниматься.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3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/>
      <w:bookmarkStart w:id="5" w:name="_Toc182923006"/>
      <w:r>
        <w:rPr>
          <w:rFonts w:ascii="Times New Roman" w:hAnsi="Times New Roman" w:cs="Times New Roman"/>
          <w:color w:val="auto"/>
          <w:sz w:val="28"/>
          <w:szCs w:val="28"/>
        </w:rPr>
        <w:t xml:space="preserve">1.4 Робототехника в современном мире</w:t>
      </w:r>
      <w:bookmarkEnd w:id="5"/>
      <w:r/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Сфера робототехники - это активно развивающаяся и подающая надежды сфера. Робототехника мир действительно высоких технологий. Современные роботы кажутся фантастическими и нереальными, рассмотрим самые новейшие разработки робототехники.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ис</w:t>
      </w:r>
      <w:r>
        <w:rPr>
          <w:rFonts w:ascii="Times New Roman" w:hAnsi="Times New Roman" w:cs="Times New Roman"/>
          <w:sz w:val="28"/>
          <w:szCs w:val="28"/>
        </w:rPr>
        <w:t xml:space="preserve">следованию Cisco в 2020-х годах роботы станут привычной частью интерьера квартиры и городских пространств. А исследования учёных Оксфордского университета показали, что в ближайшие 10-20 лет ряд популярных профессий или исчезнет, или этой работой займется </w:t>
      </w:r>
      <w:r>
        <w:rPr>
          <w:rFonts w:ascii="Times New Roman" w:hAnsi="Times New Roman" w:cs="Times New Roman"/>
          <w:sz w:val="28"/>
          <w:szCs w:val="28"/>
        </w:rPr>
        <w:t xml:space="preserve">искусственный интеллект. Роботы заменят людей там, где им приходилось выполнять однообразную работу, нередко тяжелую и опасную, и в таких профессиях, как солдат, врач, риелтор, учитель.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Робототехника – профессия будущего!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2"/>
        <w:jc w:val="center"/>
        <w:spacing w:before="0" w:line="360" w:lineRule="auto"/>
        <w:rPr>
          <w:rFonts w:ascii="Times New Roman" w:hAnsi="Times New Roman" w:cs="Times New Roman"/>
          <w:color w:val="auto"/>
        </w:rPr>
      </w:pPr>
      <w:r/>
      <w:bookmarkStart w:id="6" w:name="_Toc182923007"/>
      <w:r>
        <w:rPr>
          <w:rFonts w:ascii="Times New Roman" w:hAnsi="Times New Roman" w:cs="Times New Roman"/>
          <w:color w:val="auto"/>
        </w:rPr>
        <w:t xml:space="preserve">2. </w:t>
      </w:r>
      <w:r>
        <w:rPr>
          <w:rFonts w:ascii="Times New Roman" w:hAnsi="Times New Roman" w:cs="Times New Roman"/>
          <w:color w:val="auto"/>
        </w:rPr>
        <w:t xml:space="preserve">Практическая часть: к</w:t>
      </w:r>
      <w:r>
        <w:rPr>
          <w:rFonts w:ascii="Times New Roman" w:hAnsi="Times New Roman" w:cs="Times New Roman"/>
          <w:color w:val="auto"/>
        </w:rPr>
        <w:t xml:space="preserve">онструирование робота</w:t>
      </w:r>
      <w:bookmarkEnd w:id="6"/>
      <w:r/>
      <w:r>
        <w:rPr>
          <w:rFonts w:ascii="Times New Roman" w:hAnsi="Times New Roman" w:cs="Times New Roman"/>
          <w:color w:val="auto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центре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мы работаем с робототехническим набором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Robotis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dream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Robotis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dream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– это конструктор для создания программируемого робота.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Style w:val="693"/>
          <w:rFonts w:ascii="Times New Roman" w:hAnsi="Times New Roman" w:cs="Times New Roman"/>
          <w:b w:val="0"/>
          <w:sz w:val="28"/>
          <w:szCs w:val="28"/>
        </w:rPr>
        <w:t xml:space="preserve">Серия ROBOTIS DREAM принадлежит</w:t>
      </w:r>
      <w:r>
        <w:rPr>
          <w:rStyle w:val="693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южно-корейской компании ROBOTIS, которая начала свою деятельность с 1999 года.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Работая с данным конструктором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мы выявили один недостаток: программирование робота происходит на английском языке, что является неудобным. Поэтому поменять программу для робота мы не могли, а использовали ту, которая имелась.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год изучения робототехники, мы узнали: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основные компоненты конструкторов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Robotis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dream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конструктивные особенности различных моделей, сооружений и механизмов;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виды подвижных и неподвижных соединений в конструкторе;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виды имеющихся датчиков и принцип их работы;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основные приемы конструирования роботов;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конструктивные особенности различных роботов;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02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результате мы создали робота «Крокодила».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наш взгляд, э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тот роб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получился очень интересным (Приложение 1).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02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второй год обучения мы решили создать робота, который мог бы работать на пульте управления. Так мы начали создание робота «Исследователя». Как обычно, использу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технологические карты, мы соб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рали робота, запрограммировали и  протестировали. Робот получился простой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мы решили усовершенствовать его и добавили новые элементы.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сли в эту модель добавить видеокамеру, то робот может стать настоящим помощником в исследованиях. Например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 поиске людей, в труднодоступных местах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(Приложение 2)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2"/>
        <w:jc w:val="center"/>
        <w:spacing w:before="0" w:line="360" w:lineRule="auto"/>
        <w:rPr>
          <w:rFonts w:ascii="Times New Roman" w:hAnsi="Times New Roman" w:cs="Times New Roman"/>
          <w:color w:val="auto"/>
        </w:rPr>
      </w:pPr>
      <w:r/>
      <w:bookmarkStart w:id="7" w:name="_Toc182923008"/>
      <w:r>
        <w:rPr>
          <w:rFonts w:ascii="Times New Roman" w:hAnsi="Times New Roman" w:cs="Times New Roman"/>
          <w:color w:val="auto"/>
        </w:rPr>
        <w:t xml:space="preserve">Заключение</w:t>
      </w:r>
      <w:bookmarkEnd w:id="7"/>
      <w:r/>
      <w:r>
        <w:rPr>
          <w:rFonts w:ascii="Times New Roman" w:hAnsi="Times New Roman" w:cs="Times New Roman"/>
          <w:color w:val="auto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наши дни робототехника применяется абсолютно во всех областях и профессиях: в промышленности, в медицине, на во</w:t>
      </w:r>
      <w:r>
        <w:rPr>
          <w:rFonts w:ascii="Times New Roman" w:hAnsi="Times New Roman" w:cs="Times New Roman"/>
          <w:sz w:val="28"/>
          <w:szCs w:val="28"/>
        </w:rPr>
        <w:t xml:space="preserve">йне, в космосе, роботы помогают нам по дому, везде присутствует хоть малая, но доля робототехники, а возможно в будущем роботы заменят многие профессии человека вообще. Роботы в будущем упростят нашу жизнь, сделают ее комфортнее и доступнее. Роботы всегда </w:t>
      </w:r>
      <w:r>
        <w:rPr>
          <w:rFonts w:ascii="Times New Roman" w:hAnsi="Times New Roman" w:cs="Times New Roman"/>
          <w:sz w:val="28"/>
          <w:szCs w:val="28"/>
        </w:rPr>
        <w:t xml:space="preserve">будут нужны людям с ограниченными возможностями, а также тем людям, чьи профессии сопряжены с риском. С каждым годом робототехника совершенствуется и развивается, но все же искусственный интеллект не сравнится с человеческим. Создают его люди! И может быть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 будущем таких роботов будет создавать кто-то из нашей школы.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считаем, что </w:t>
      </w:r>
      <w:r>
        <w:rPr>
          <w:rFonts w:ascii="Times New Roman" w:hAnsi="Times New Roman" w:cs="Times New Roman"/>
          <w:sz w:val="28"/>
          <w:szCs w:val="28"/>
        </w:rPr>
        <w:t xml:space="preserve">достигли поставленной цели исследовательского проекта «Робототехника» и успешно решили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задачи.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2"/>
        <w:jc w:val="center"/>
        <w:spacing w:before="0" w:line="360" w:lineRule="auto"/>
        <w:rPr>
          <w:rFonts w:ascii="Times New Roman" w:hAnsi="Times New Roman" w:cs="Times New Roman"/>
          <w:color w:val="auto"/>
        </w:rPr>
      </w:pPr>
      <w:r/>
      <w:bookmarkStart w:id="8" w:name="_Toc182923009"/>
      <w:r>
        <w:rPr>
          <w:rFonts w:ascii="Times New Roman" w:hAnsi="Times New Roman" w:cs="Times New Roman"/>
          <w:color w:val="auto"/>
        </w:rPr>
        <w:t xml:space="preserve">Список использованной литературы</w:t>
      </w:r>
      <w:bookmarkEnd w:id="8"/>
      <w:r/>
      <w:r>
        <w:rPr>
          <w:rFonts w:ascii="Times New Roman" w:hAnsi="Times New Roman" w:cs="Times New Roman"/>
          <w:color w:val="auto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энциклопедия «Почемучек». – Москва: Дрофа, 2011.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энциклопедия школьника. – Москва: АСТ-пресс, 2008.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Детская энциклопедия. Техника будущего., М; изд.Литера, 2007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Книга: Легенды и мифы Древней Греции, автор Н.А. Кун, год издания 1985, Издательство: Народная асвета;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Макаров И. М., Топчеев Ю. И. Робототехника: История и перспективы. — М.: Наука; Изд-во МАИ, 2003.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Роботы будущего - Петр Шадрин ,М.; изд . Махаон, 2014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"Искуственный интелект" - http://machine-intelligence.ru/robots-types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«История развития робототехники» - http://roboreview.ru/nauka-o-robotah/istoriya-razvitiya-robototehniki.html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"Мой робот" - http://www.myrobot.ru/articles/hist.php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робототехники в будущем» - http://robot-ex.ru/ru/newscontent/razvitie-robototehniki-v-budushchem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"Роботы от А до Я" - http://www.joho.ru/medicina.htm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«ProRobot" - http://www.prorobot.ru/12/robot-it-is.php</w:t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/>
      <w:hyperlink r:id="rId34" w:tooltip="http://itpoznanie.ru/robotics" w:history="1">
        <w:r>
          <w:rPr>
            <w:rStyle w:val="691"/>
            <w:rFonts w:ascii="Times New Roman" w:hAnsi="Times New Roman" w:cs="Times New Roman"/>
            <w:sz w:val="28"/>
            <w:szCs w:val="28"/>
          </w:rPr>
          <w:t xml:space="preserve">http://itpoznanie.ru/robotics</w:t>
        </w:r>
      </w:hyperlink>
      <w:r/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/>
      <w:hyperlink r:id="rId35" w:tooltip="https://robo-hunter.com" w:history="1">
        <w:r>
          <w:rPr>
            <w:rStyle w:val="691"/>
            <w:rFonts w:ascii="Times New Roman" w:hAnsi="Times New Roman" w:cs="Times New Roman"/>
            <w:sz w:val="28"/>
            <w:szCs w:val="28"/>
          </w:rPr>
          <w:t xml:space="preserve">https://robo-hunter.com</w:t>
        </w:r>
      </w:hyperlink>
      <w:r/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60283"/>
                <wp:effectExtent l="19050" t="0" r="3175" b="0"/>
                <wp:docPr id="21" name="Рисунок 1" descr="https://r1.nubex.ru/s13632-7f7/6d575b00ac_fit-in~1280x800~filters:no_upscale()__f12458_4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r1.nubex.ru/s13632-7f7/6d575b00ac_fit-in~1280x800~filters:no_upscale()__f12458_4f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5940425" cy="39602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67.75pt;height:311.83pt;mso-wrap-distance-left:0.00pt;mso-wrap-distance-top:0.00pt;mso-wrap-distance-right:0.00pt;mso-wrap-distance-bottom:0.00pt;" stroked="f" strokeweight="0.75pt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69755"/>
                <wp:effectExtent l="19050" t="0" r="3175" b="0"/>
                <wp:docPr id="22" name="Рисунок 4" descr="https://r1.nubex.ru/s13632-7f7/ef452ca3be_fit-in~1280x800~filters:no_upscale()__f11176_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r1.nubex.ru/s13632-7f7/ef452ca3be_fit-in~1280x800~filters:no_upscale()__f11176_1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5940425" cy="356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67.75pt;height:281.08pt;mso-wrap-distance-left:0.00pt;mso-wrap-distance-top:0.00pt;mso-wrap-distance-right:0.00pt;mso-wrap-distance-bottom:0.00pt;" stroked="f" strokeweight="0.75pt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1108710</wp:posOffset>
                </wp:positionV>
                <wp:extent cx="3819525" cy="2857500"/>
                <wp:effectExtent l="19050" t="0" r="9525" b="0"/>
                <wp:wrapSquare wrapText="bothSides"/>
                <wp:docPr id="23" name="Рисунок 8" descr="IMG_20240207_1111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4" descr="IMG_20240207_11110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3819525" cy="2857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position:absolute;z-index:251659264;o:allowoverlap:true;o:allowincell:true;mso-position-horizontal-relative:text;margin-left:179.70pt;mso-position-horizontal:absolute;mso-position-vertical-relative:text;margin-top:87.30pt;mso-position-vertical:absolute;width:300.75pt;height:225.00pt;mso-wrap-distance-left:9.00pt;mso-wrap-distance-top:0.00pt;mso-wrap-distance-right:9.00pt;mso-wrap-distance-bottom:0.00pt;" stroked="false">
                <v:path textboxrect="0,0,0,0"/>
                <w10:wrap type="square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432435</wp:posOffset>
                </wp:positionV>
                <wp:extent cx="2643505" cy="3533775"/>
                <wp:effectExtent l="19050" t="0" r="4445" b="0"/>
                <wp:wrapSquare wrapText="bothSides"/>
                <wp:docPr id="24" name="Рисунок 7" descr="IMG_20240207_111553.jpg"/>
                <wp:cNvGraphicFramePr>
                  <a:graphicFrameLocks xmlns:a="http://schemas.openxmlformats.org/drawingml/2006/main" noChangeAspect="1" noGrp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Содержимое 3" descr="IMG_20240207_111553.jpg"/>
                        <pic:cNvPicPr>
                          <a:picLocks noChangeAspect="1" noGrp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2643505" cy="3533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position:absolute;z-index:251658240;o:allowoverlap:true;o:allowincell:true;mso-position-horizontal-relative:text;margin-left:-45.30pt;mso-position-horizontal:absolute;mso-position-vertical-relative:text;margin-top:34.05pt;mso-position-vertical:absolute;width:208.15pt;height:278.25pt;mso-wrap-distance-left:9.00pt;mso-wrap-distance-top:0.00pt;mso-wrap-distance-right:9.00pt;mso-wrap-distance-bottom:0.00pt;" stroked="false">
                <v:path textboxrect="0,0,0,0"/>
                <w10:wrap type="square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Приложение 2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29250" cy="3810000"/>
                <wp:effectExtent l="19050" t="0" r="0" b="0"/>
                <wp:docPr id="25" name="Рисунок 9" descr="IMG_20240207_1114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5" descr="IMG_20240207_11141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5436127" cy="38148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27.50pt;height:300.00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/>
    </w:p>
    <w:p>
      <w:r/>
      <w:r/>
    </w:p>
    <w:p>
      <w:r/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36043" cy="3991360"/>
                <wp:effectExtent l="19050" t="0" r="0" b="0"/>
                <wp:docPr id="26" name="Рисунок 15" descr="IMG_20240207_11104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6" descr="IMG_20240207_11104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5336043" cy="3991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20.16pt;height:314.28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136525</wp:posOffset>
                </wp:positionV>
                <wp:extent cx="3667125" cy="4829175"/>
                <wp:effectExtent l="19050" t="0" r="9525" b="0"/>
                <wp:wrapSquare wrapText="bothSides"/>
                <wp:docPr id="27" name="Рисунок 16" descr="IMG_20240207_11182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7" descr="IMG_20240207_11182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3667125" cy="482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position:absolute;z-index:251660288;o:allowoverlap:true;o:allowincell:true;mso-position-horizontal-relative:text;margin-left:170.70pt;mso-position-horizontal:absolute;mso-position-vertical-relative:text;margin-top:10.75pt;mso-position-vertical:absolute;width:288.75pt;height:380.25pt;mso-wrap-distance-left:9.00pt;mso-wrap-distance-top:0.00pt;mso-wrap-distance-right:9.00pt;mso-wrap-distance-bottom:0.00pt;" stroked="false">
                <v:path textboxrect="0,0,0,0"/>
                <w10:wrap type="square"/>
                <v:imagedata r:id="rId42" o:title=""/>
              </v:shape>
            </w:pict>
          </mc:Fallback>
        </mc:AlternateContent>
      </w:r>
      <w:r/>
    </w:p>
    <w:p>
      <w:pPr>
        <w:tabs>
          <w:tab w:val="left" w:pos="2385" w:leader="none"/>
        </w:tabs>
      </w:pPr>
      <w:r>
        <w:tab/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52087219"/>
      <w:docPartObj>
        <w:docPartGallery w:val="Page Numbers (Bottom of Page)"/>
        <w:docPartUnique w:val="true"/>
      </w:docPartObj>
      <w:rPr/>
    </w:sdtPr>
    <w:sdtContent>
      <w:p>
        <w:pPr>
          <w:pStyle w:val="701"/>
          <w:jc w:val="right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70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4"/>
    <w:link w:val="68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4"/>
    <w:link w:val="683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1"/>
    <w:next w:val="68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1"/>
    <w:next w:val="68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1"/>
    <w:next w:val="68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1"/>
    <w:next w:val="68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1"/>
    <w:next w:val="68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1"/>
    <w:next w:val="68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1"/>
    <w:next w:val="68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81"/>
    <w:next w:val="68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4"/>
    <w:link w:val="34"/>
    <w:uiPriority w:val="10"/>
    <w:rPr>
      <w:sz w:val="48"/>
      <w:szCs w:val="48"/>
    </w:rPr>
  </w:style>
  <w:style w:type="paragraph" w:styleId="36">
    <w:name w:val="Subtitle"/>
    <w:basedOn w:val="681"/>
    <w:next w:val="68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4"/>
    <w:link w:val="36"/>
    <w:uiPriority w:val="11"/>
    <w:rPr>
      <w:sz w:val="24"/>
      <w:szCs w:val="24"/>
    </w:rPr>
  </w:style>
  <w:style w:type="paragraph" w:styleId="38">
    <w:name w:val="Quote"/>
    <w:basedOn w:val="681"/>
    <w:next w:val="68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1"/>
    <w:next w:val="68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4"/>
    <w:link w:val="699"/>
    <w:uiPriority w:val="99"/>
  </w:style>
  <w:style w:type="character" w:styleId="45">
    <w:name w:val="Footer Char"/>
    <w:basedOn w:val="684"/>
    <w:link w:val="701"/>
    <w:uiPriority w:val="99"/>
  </w:style>
  <w:style w:type="paragraph" w:styleId="46">
    <w:name w:val="Caption"/>
    <w:basedOn w:val="681"/>
    <w:next w:val="6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01"/>
    <w:uiPriority w:val="99"/>
  </w:style>
  <w:style w:type="table" w:styleId="49">
    <w:name w:val="Table Grid Light"/>
    <w:basedOn w:val="6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4"/>
    <w:uiPriority w:val="99"/>
    <w:unhideWhenUsed/>
    <w:rPr>
      <w:vertAlign w:val="superscript"/>
    </w:rPr>
  </w:style>
  <w:style w:type="paragraph" w:styleId="178">
    <w:name w:val="endnote text"/>
    <w:basedOn w:val="68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4"/>
    <w:uiPriority w:val="99"/>
    <w:semiHidden/>
    <w:unhideWhenUsed/>
    <w:rPr>
      <w:vertAlign w:val="superscript"/>
    </w:rPr>
  </w:style>
  <w:style w:type="paragraph" w:styleId="183">
    <w:name w:val="toc 3"/>
    <w:basedOn w:val="681"/>
    <w:next w:val="68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1"/>
    <w:next w:val="68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1"/>
    <w:next w:val="68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1"/>
    <w:next w:val="68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1"/>
    <w:next w:val="68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1"/>
    <w:next w:val="68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1"/>
    <w:next w:val="681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681"/>
    <w:next w:val="681"/>
    <w:uiPriority w:val="99"/>
    <w:unhideWhenUsed/>
    <w:pPr>
      <w:spacing w:after="0" w:afterAutospacing="0"/>
    </w:pPr>
  </w:style>
  <w:style w:type="paragraph" w:styleId="681" w:default="1">
    <w:name w:val="Normal"/>
    <w:qFormat/>
  </w:style>
  <w:style w:type="paragraph" w:styleId="682">
    <w:name w:val="Heading 1"/>
    <w:basedOn w:val="681"/>
    <w:next w:val="681"/>
    <w:link w:val="689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683">
    <w:name w:val="Heading 2"/>
    <w:basedOn w:val="681"/>
    <w:next w:val="681"/>
    <w:link w:val="690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en-US"/>
    </w:rPr>
  </w:style>
  <w:style w:type="character" w:styleId="684" w:default="1">
    <w:name w:val="Default Paragraph Font"/>
    <w:uiPriority w:val="1"/>
    <w:semiHidden/>
    <w:unhideWhenUsed/>
  </w:style>
  <w:style w:type="table" w:styleId="68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6" w:default="1">
    <w:name w:val="No List"/>
    <w:uiPriority w:val="99"/>
    <w:semiHidden/>
    <w:unhideWhenUsed/>
  </w:style>
  <w:style w:type="table" w:styleId="687">
    <w:name w:val="Table Grid"/>
    <w:basedOn w:val="685"/>
    <w:uiPriority w:val="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88">
    <w:name w:val="No Spacing"/>
    <w:uiPriority w:val="1"/>
    <w:qFormat/>
    <w:pPr>
      <w:spacing w:after="0" w:line="240" w:lineRule="auto"/>
    </w:pPr>
  </w:style>
  <w:style w:type="character" w:styleId="689" w:customStyle="1">
    <w:name w:val="Заголовок 1 Знак"/>
    <w:basedOn w:val="684"/>
    <w:link w:val="682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690" w:customStyle="1">
    <w:name w:val="Заголовок 2 Знак"/>
    <w:basedOn w:val="684"/>
    <w:link w:val="68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en-US"/>
    </w:rPr>
  </w:style>
  <w:style w:type="character" w:styleId="691">
    <w:name w:val="Hyperlink"/>
    <w:basedOn w:val="684"/>
    <w:uiPriority w:val="99"/>
    <w:unhideWhenUsed/>
    <w:rPr>
      <w:color w:val="0000ff" w:themeColor="hyperlink"/>
      <w:u w:val="single"/>
    </w:rPr>
  </w:style>
  <w:style w:type="paragraph" w:styleId="692">
    <w:name w:val="List Paragraph"/>
    <w:basedOn w:val="681"/>
    <w:uiPriority w:val="34"/>
    <w:qFormat/>
    <w:pPr>
      <w:contextualSpacing/>
      <w:ind w:left="720"/>
    </w:pPr>
    <w:rPr>
      <w:rFonts w:eastAsiaTheme="minorHAnsi"/>
      <w:lang w:eastAsia="en-US"/>
    </w:rPr>
  </w:style>
  <w:style w:type="character" w:styleId="693">
    <w:name w:val="Strong"/>
    <w:basedOn w:val="684"/>
    <w:uiPriority w:val="22"/>
    <w:qFormat/>
    <w:rPr>
      <w:b/>
      <w:bCs/>
    </w:rPr>
  </w:style>
  <w:style w:type="paragraph" w:styleId="694">
    <w:name w:val="TOC Heading"/>
    <w:basedOn w:val="682"/>
    <w:next w:val="681"/>
    <w:uiPriority w:val="39"/>
    <w:semiHidden/>
    <w:unhideWhenUsed/>
    <w:qFormat/>
    <w:pPr>
      <w:outlineLvl w:val="9"/>
    </w:pPr>
  </w:style>
  <w:style w:type="paragraph" w:styleId="695">
    <w:name w:val="toc 1"/>
    <w:basedOn w:val="681"/>
    <w:next w:val="681"/>
    <w:uiPriority w:val="39"/>
    <w:unhideWhenUsed/>
    <w:pPr>
      <w:spacing w:after="100"/>
    </w:pPr>
    <w:rPr>
      <w:rFonts w:eastAsiaTheme="minorHAnsi"/>
      <w:lang w:eastAsia="en-US"/>
    </w:rPr>
  </w:style>
  <w:style w:type="paragraph" w:styleId="696">
    <w:name w:val="toc 2"/>
    <w:basedOn w:val="681"/>
    <w:next w:val="681"/>
    <w:uiPriority w:val="39"/>
    <w:unhideWhenUsed/>
    <w:pPr>
      <w:ind w:left="220"/>
      <w:spacing w:after="100"/>
    </w:pPr>
    <w:rPr>
      <w:rFonts w:eastAsiaTheme="minorHAnsi"/>
      <w:lang w:eastAsia="en-US"/>
    </w:rPr>
  </w:style>
  <w:style w:type="paragraph" w:styleId="697">
    <w:name w:val="Balloon Text"/>
    <w:basedOn w:val="681"/>
    <w:link w:val="6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8" w:customStyle="1">
    <w:name w:val="Текст выноски Знак"/>
    <w:basedOn w:val="684"/>
    <w:link w:val="697"/>
    <w:uiPriority w:val="99"/>
    <w:semiHidden/>
    <w:rPr>
      <w:rFonts w:ascii="Tahoma" w:hAnsi="Tahoma" w:cs="Tahoma"/>
      <w:sz w:val="16"/>
      <w:szCs w:val="16"/>
    </w:rPr>
  </w:style>
  <w:style w:type="paragraph" w:styleId="699">
    <w:name w:val="Header"/>
    <w:basedOn w:val="681"/>
    <w:link w:val="70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0" w:customStyle="1">
    <w:name w:val="Верхний колонтитул Знак"/>
    <w:basedOn w:val="684"/>
    <w:link w:val="699"/>
    <w:uiPriority w:val="99"/>
    <w:semiHidden/>
  </w:style>
  <w:style w:type="paragraph" w:styleId="701">
    <w:name w:val="Footer"/>
    <w:basedOn w:val="681"/>
    <w:link w:val="70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2" w:customStyle="1">
    <w:name w:val="Нижний колонтитул Знак"/>
    <w:basedOn w:val="684"/>
    <w:link w:val="701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hyperlink" Target="http://www.robo-hunter.com/news/vpered-za-novimi-vpechatleniyami-10-nauchno-fantasticheskih-romanov" TargetMode="External"/><Relationship Id="rId17" Type="http://schemas.openxmlformats.org/officeDocument/2006/relationships/image" Target="media/image6.jpg"/><Relationship Id="rId18" Type="http://schemas.openxmlformats.org/officeDocument/2006/relationships/image" Target="media/image7.jpg"/><Relationship Id="rId19" Type="http://schemas.openxmlformats.org/officeDocument/2006/relationships/image" Target="media/image8.jpg"/><Relationship Id="rId20" Type="http://schemas.openxmlformats.org/officeDocument/2006/relationships/image" Target="media/image9.jpg"/><Relationship Id="rId21" Type="http://schemas.openxmlformats.org/officeDocument/2006/relationships/image" Target="media/image10.jpg"/><Relationship Id="rId22" Type="http://schemas.openxmlformats.org/officeDocument/2006/relationships/hyperlink" Target="http://www.robo-hunter.com/company/kawasaki-robotics" TargetMode="External"/><Relationship Id="rId23" Type="http://schemas.openxmlformats.org/officeDocument/2006/relationships/image" Target="media/image11.jpg"/><Relationship Id="rId24" Type="http://schemas.openxmlformats.org/officeDocument/2006/relationships/image" Target="media/image12.jpg"/><Relationship Id="rId25" Type="http://schemas.openxmlformats.org/officeDocument/2006/relationships/image" Target="media/image13.jpg"/><Relationship Id="rId26" Type="http://schemas.openxmlformats.org/officeDocument/2006/relationships/hyperlink" Target="http://www.robo-hunter.com/news/budushee-teatra-za-robotizirovannimi-akterami" TargetMode="External"/><Relationship Id="rId27" Type="http://schemas.openxmlformats.org/officeDocument/2006/relationships/image" Target="media/image14.jpg"/><Relationship Id="rId28" Type="http://schemas.openxmlformats.org/officeDocument/2006/relationships/image" Target="media/image15.jpg"/><Relationship Id="rId29" Type="http://schemas.openxmlformats.org/officeDocument/2006/relationships/image" Target="media/image16.png"/><Relationship Id="rId30" Type="http://schemas.openxmlformats.org/officeDocument/2006/relationships/image" Target="media/image17.jpg"/><Relationship Id="rId31" Type="http://schemas.openxmlformats.org/officeDocument/2006/relationships/image" Target="media/image18.jpg"/><Relationship Id="rId32" Type="http://schemas.openxmlformats.org/officeDocument/2006/relationships/image" Target="media/image19.jpg"/><Relationship Id="rId33" Type="http://schemas.openxmlformats.org/officeDocument/2006/relationships/image" Target="media/image20.png"/><Relationship Id="rId34" Type="http://schemas.openxmlformats.org/officeDocument/2006/relationships/hyperlink" Target="http://itpoznanie.ru/robotics" TargetMode="External"/><Relationship Id="rId35" Type="http://schemas.openxmlformats.org/officeDocument/2006/relationships/hyperlink" Target="https://robo-hunter.com" TargetMode="External"/><Relationship Id="rId36" Type="http://schemas.openxmlformats.org/officeDocument/2006/relationships/image" Target="media/image21.jpg"/><Relationship Id="rId37" Type="http://schemas.openxmlformats.org/officeDocument/2006/relationships/image" Target="media/image22.png"/><Relationship Id="rId38" Type="http://schemas.openxmlformats.org/officeDocument/2006/relationships/image" Target="media/image23.jpg"/><Relationship Id="rId39" Type="http://schemas.openxmlformats.org/officeDocument/2006/relationships/image" Target="media/image24.jpg"/><Relationship Id="rId40" Type="http://schemas.openxmlformats.org/officeDocument/2006/relationships/image" Target="media/image25.jpg"/><Relationship Id="rId41" Type="http://schemas.openxmlformats.org/officeDocument/2006/relationships/image" Target="media/image26.jpg"/><Relationship Id="rId42" Type="http://schemas.openxmlformats.org/officeDocument/2006/relationships/image" Target="media/image27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221BD-13EF-4339-90B2-D2062109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Snowy</dc:creator>
  <cp:lastModifiedBy>snezhagr@mail.ru</cp:lastModifiedBy>
  <cp:revision>8</cp:revision>
  <dcterms:created xsi:type="dcterms:W3CDTF">2024-11-20T15:02:00Z</dcterms:created>
  <dcterms:modified xsi:type="dcterms:W3CDTF">2024-11-20T16:29:50Z</dcterms:modified>
</cp:coreProperties>
</file>