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D40" w:rsidRPr="003B0590" w:rsidRDefault="00BE5D40" w:rsidP="00B9553C">
      <w:pPr>
        <w:jc w:val="center"/>
        <w:rPr>
          <w:rFonts w:ascii="Times New Roman" w:hAnsi="Times New Roman"/>
          <w:b/>
          <w:sz w:val="24"/>
          <w:szCs w:val="24"/>
        </w:rPr>
      </w:pPr>
      <w:r w:rsidRPr="003B0590">
        <w:rPr>
          <w:rFonts w:ascii="Times New Roman" w:hAnsi="Times New Roman"/>
          <w:b/>
          <w:sz w:val="24"/>
          <w:szCs w:val="24"/>
        </w:rPr>
        <w:t>Тема: Эпоха Александра 1</w:t>
      </w:r>
    </w:p>
    <w:p w:rsidR="00AF641E" w:rsidRPr="003B0590" w:rsidRDefault="00AF641E" w:rsidP="00AF641E">
      <w:pPr>
        <w:spacing w:after="0"/>
        <w:rPr>
          <w:rFonts w:ascii="Times New Roman" w:hAnsi="Times New Roman"/>
          <w:sz w:val="24"/>
          <w:szCs w:val="24"/>
        </w:rPr>
      </w:pPr>
      <w:r w:rsidRPr="003B0590">
        <w:rPr>
          <w:rFonts w:ascii="Times New Roman" w:hAnsi="Times New Roman"/>
          <w:b/>
          <w:sz w:val="24"/>
          <w:szCs w:val="24"/>
        </w:rPr>
        <w:t>Тип урока</w:t>
      </w:r>
      <w:r w:rsidRPr="003B0590">
        <w:rPr>
          <w:rFonts w:ascii="Times New Roman" w:hAnsi="Times New Roman"/>
          <w:sz w:val="24"/>
          <w:szCs w:val="24"/>
        </w:rPr>
        <w:t>: повторительно-обобщающий урок</w:t>
      </w:r>
    </w:p>
    <w:p w:rsidR="000741D4" w:rsidRPr="003B0590" w:rsidRDefault="00BE5D40" w:rsidP="00AF641E">
      <w:pPr>
        <w:spacing w:after="0"/>
        <w:rPr>
          <w:rFonts w:ascii="Times New Roman" w:hAnsi="Times New Roman"/>
          <w:sz w:val="24"/>
          <w:szCs w:val="24"/>
        </w:rPr>
      </w:pPr>
      <w:r w:rsidRPr="003B0590">
        <w:rPr>
          <w:rFonts w:ascii="Times New Roman" w:hAnsi="Times New Roman"/>
          <w:b/>
          <w:sz w:val="24"/>
          <w:szCs w:val="24"/>
        </w:rPr>
        <w:t>Цели учебного занятия</w:t>
      </w:r>
      <w:r w:rsidRPr="003B0590">
        <w:rPr>
          <w:rFonts w:ascii="Times New Roman" w:hAnsi="Times New Roman"/>
          <w:sz w:val="24"/>
          <w:szCs w:val="24"/>
        </w:rPr>
        <w:t>:</w:t>
      </w:r>
    </w:p>
    <w:p w:rsidR="00BE5D40" w:rsidRPr="003B0590" w:rsidRDefault="00BE5D40" w:rsidP="00AF641E">
      <w:pPr>
        <w:spacing w:after="0"/>
        <w:rPr>
          <w:rFonts w:ascii="Times New Roman" w:hAnsi="Times New Roman"/>
          <w:sz w:val="24"/>
          <w:szCs w:val="24"/>
        </w:rPr>
      </w:pPr>
      <w:r w:rsidRPr="003B0590">
        <w:rPr>
          <w:rFonts w:ascii="Times New Roman" w:hAnsi="Times New Roman"/>
          <w:sz w:val="24"/>
          <w:szCs w:val="24"/>
        </w:rPr>
        <w:t>- актуализировать личностный смысл учащихся к изучению темы;</w:t>
      </w:r>
    </w:p>
    <w:p w:rsidR="00AF641E" w:rsidRPr="003B0590" w:rsidRDefault="00BE5D40" w:rsidP="000741D4">
      <w:pPr>
        <w:spacing w:after="0" w:line="240" w:lineRule="auto"/>
        <w:rPr>
          <w:rFonts w:ascii="Times New Roman" w:hAnsi="Times New Roman"/>
          <w:sz w:val="24"/>
          <w:szCs w:val="24"/>
        </w:rPr>
      </w:pPr>
      <w:r w:rsidRPr="003B0590">
        <w:rPr>
          <w:rFonts w:ascii="Times New Roman" w:hAnsi="Times New Roman"/>
          <w:sz w:val="24"/>
          <w:szCs w:val="24"/>
        </w:rPr>
        <w:t xml:space="preserve">- создать содержательные и организационные условия для развития у школьников </w:t>
      </w:r>
    </w:p>
    <w:p w:rsidR="00BE5D40" w:rsidRPr="003B0590" w:rsidRDefault="00AF641E" w:rsidP="000741D4">
      <w:pPr>
        <w:spacing w:after="0" w:line="240" w:lineRule="auto"/>
        <w:rPr>
          <w:rFonts w:ascii="Times New Roman" w:hAnsi="Times New Roman"/>
          <w:sz w:val="24"/>
          <w:szCs w:val="24"/>
        </w:rPr>
      </w:pPr>
      <w:r w:rsidRPr="003B0590">
        <w:rPr>
          <w:rFonts w:ascii="Times New Roman" w:hAnsi="Times New Roman"/>
          <w:sz w:val="24"/>
          <w:szCs w:val="24"/>
        </w:rPr>
        <w:t xml:space="preserve">   </w:t>
      </w:r>
      <w:r w:rsidR="00BE5D40" w:rsidRPr="003B0590">
        <w:rPr>
          <w:rFonts w:ascii="Times New Roman" w:hAnsi="Times New Roman"/>
          <w:sz w:val="24"/>
          <w:szCs w:val="24"/>
        </w:rPr>
        <w:t>критического  мышления;</w:t>
      </w:r>
    </w:p>
    <w:p w:rsidR="0096386B" w:rsidRPr="003B0590" w:rsidRDefault="00BE5D40" w:rsidP="000741D4">
      <w:pPr>
        <w:spacing w:after="0" w:line="240" w:lineRule="auto"/>
        <w:rPr>
          <w:rFonts w:ascii="Times New Roman" w:hAnsi="Times New Roman"/>
          <w:sz w:val="24"/>
          <w:szCs w:val="24"/>
        </w:rPr>
      </w:pPr>
      <w:r w:rsidRPr="003B0590">
        <w:rPr>
          <w:rFonts w:ascii="Times New Roman" w:hAnsi="Times New Roman"/>
          <w:sz w:val="24"/>
          <w:szCs w:val="24"/>
        </w:rPr>
        <w:t xml:space="preserve">- обеспечить создание у школьников образного представления </w:t>
      </w:r>
      <w:proofErr w:type="gramStart"/>
      <w:r w:rsidRPr="003B0590">
        <w:rPr>
          <w:rFonts w:ascii="Times New Roman" w:hAnsi="Times New Roman"/>
          <w:sz w:val="24"/>
          <w:szCs w:val="24"/>
        </w:rPr>
        <w:t>о</w:t>
      </w:r>
      <w:proofErr w:type="gramEnd"/>
      <w:r w:rsidRPr="003B0590">
        <w:rPr>
          <w:rFonts w:ascii="Times New Roman" w:hAnsi="Times New Roman"/>
          <w:sz w:val="24"/>
          <w:szCs w:val="24"/>
        </w:rPr>
        <w:t xml:space="preserve"> Александре 1, о той роли, </w:t>
      </w:r>
      <w:r w:rsidR="0096386B" w:rsidRPr="003B0590">
        <w:rPr>
          <w:rFonts w:ascii="Times New Roman" w:hAnsi="Times New Roman"/>
          <w:sz w:val="24"/>
          <w:szCs w:val="24"/>
        </w:rPr>
        <w:t xml:space="preserve">    </w:t>
      </w:r>
    </w:p>
    <w:p w:rsidR="0096386B" w:rsidRPr="003B0590" w:rsidRDefault="0096386B" w:rsidP="000741D4">
      <w:pPr>
        <w:spacing w:after="0" w:line="240" w:lineRule="auto"/>
        <w:rPr>
          <w:rFonts w:ascii="Times New Roman" w:hAnsi="Times New Roman"/>
          <w:sz w:val="24"/>
          <w:szCs w:val="24"/>
        </w:rPr>
      </w:pPr>
      <w:r w:rsidRPr="003B0590">
        <w:rPr>
          <w:rFonts w:ascii="Times New Roman" w:hAnsi="Times New Roman"/>
          <w:sz w:val="24"/>
          <w:szCs w:val="24"/>
        </w:rPr>
        <w:t xml:space="preserve">   </w:t>
      </w:r>
      <w:proofErr w:type="gramStart"/>
      <w:r w:rsidRPr="003B0590">
        <w:rPr>
          <w:rFonts w:ascii="Times New Roman" w:hAnsi="Times New Roman"/>
          <w:sz w:val="24"/>
          <w:szCs w:val="24"/>
        </w:rPr>
        <w:t>которую</w:t>
      </w:r>
      <w:proofErr w:type="gramEnd"/>
      <w:r w:rsidR="00BE5D40" w:rsidRPr="003B0590">
        <w:rPr>
          <w:rFonts w:ascii="Times New Roman" w:hAnsi="Times New Roman"/>
          <w:sz w:val="24"/>
          <w:szCs w:val="24"/>
        </w:rPr>
        <w:t xml:space="preserve"> может играть человек в истории</w:t>
      </w:r>
      <w:r w:rsidRPr="003B0590">
        <w:rPr>
          <w:rFonts w:ascii="Times New Roman" w:hAnsi="Times New Roman"/>
          <w:sz w:val="24"/>
          <w:szCs w:val="24"/>
        </w:rPr>
        <w:t>.</w:t>
      </w:r>
    </w:p>
    <w:p w:rsidR="0096386B" w:rsidRPr="003B0590" w:rsidRDefault="0096386B" w:rsidP="00BE5D40">
      <w:pPr>
        <w:spacing w:after="0" w:line="240" w:lineRule="auto"/>
        <w:rPr>
          <w:rFonts w:ascii="Times New Roman" w:hAnsi="Times New Roman"/>
          <w:sz w:val="24"/>
          <w:szCs w:val="24"/>
        </w:rPr>
      </w:pPr>
      <w:r w:rsidRPr="003B0590">
        <w:rPr>
          <w:rFonts w:ascii="Times New Roman" w:hAnsi="Times New Roman"/>
          <w:b/>
          <w:sz w:val="24"/>
          <w:szCs w:val="24"/>
        </w:rPr>
        <w:t>Оборудование:  тетради</w:t>
      </w:r>
      <w:r w:rsidR="00AF641E" w:rsidRPr="003B0590">
        <w:rPr>
          <w:rFonts w:ascii="Times New Roman" w:hAnsi="Times New Roman"/>
          <w:sz w:val="24"/>
          <w:szCs w:val="24"/>
        </w:rPr>
        <w:t xml:space="preserve">: </w:t>
      </w:r>
      <w:r w:rsidRPr="003B0590">
        <w:rPr>
          <w:rFonts w:ascii="Times New Roman" w:hAnsi="Times New Roman"/>
          <w:sz w:val="24"/>
          <w:szCs w:val="24"/>
        </w:rPr>
        <w:t xml:space="preserve"> выставка исторической литературы, посвященная Александру 1;   портрет  Александра 1; исто</w:t>
      </w:r>
      <w:r w:rsidR="000741D4" w:rsidRPr="003B0590">
        <w:rPr>
          <w:rFonts w:ascii="Times New Roman" w:hAnsi="Times New Roman"/>
          <w:sz w:val="24"/>
          <w:szCs w:val="24"/>
        </w:rPr>
        <w:t>рический те</w:t>
      </w:r>
      <w:proofErr w:type="gramStart"/>
      <w:r w:rsidR="000741D4" w:rsidRPr="003B0590">
        <w:rPr>
          <w:rFonts w:ascii="Times New Roman" w:hAnsi="Times New Roman"/>
          <w:sz w:val="24"/>
          <w:szCs w:val="24"/>
        </w:rPr>
        <w:t>кст  дл</w:t>
      </w:r>
      <w:proofErr w:type="gramEnd"/>
      <w:r w:rsidR="000741D4" w:rsidRPr="003B0590">
        <w:rPr>
          <w:rFonts w:ascii="Times New Roman" w:hAnsi="Times New Roman"/>
          <w:sz w:val="24"/>
          <w:szCs w:val="24"/>
        </w:rPr>
        <w:t>я работы с пометками.</w:t>
      </w:r>
    </w:p>
    <w:p w:rsidR="000741D4" w:rsidRPr="003B0590" w:rsidRDefault="000741D4" w:rsidP="00BE5D40">
      <w:pPr>
        <w:spacing w:after="0" w:line="240" w:lineRule="auto"/>
        <w:rPr>
          <w:rFonts w:ascii="Times New Roman" w:hAnsi="Times New Roman"/>
          <w:sz w:val="24"/>
          <w:szCs w:val="24"/>
        </w:rPr>
      </w:pPr>
      <w:r w:rsidRPr="003B0590">
        <w:rPr>
          <w:rFonts w:ascii="Times New Roman" w:hAnsi="Times New Roman"/>
          <w:b/>
          <w:sz w:val="24"/>
          <w:szCs w:val="24"/>
        </w:rPr>
        <w:t>Технология</w:t>
      </w:r>
      <w:r w:rsidRPr="003B0590">
        <w:rPr>
          <w:rFonts w:ascii="Times New Roman" w:hAnsi="Times New Roman"/>
          <w:sz w:val="24"/>
          <w:szCs w:val="24"/>
        </w:rPr>
        <w:t>:  критического мышления.</w:t>
      </w:r>
    </w:p>
    <w:p w:rsidR="000741D4" w:rsidRPr="003B0590" w:rsidRDefault="000741D4" w:rsidP="00BE5D40">
      <w:pPr>
        <w:spacing w:after="0" w:line="240" w:lineRule="auto"/>
        <w:rPr>
          <w:rFonts w:ascii="Times New Roman" w:hAnsi="Times New Roman"/>
          <w:sz w:val="24"/>
          <w:szCs w:val="24"/>
        </w:rPr>
      </w:pPr>
    </w:p>
    <w:p w:rsidR="000741D4" w:rsidRPr="003B0590" w:rsidRDefault="000741D4" w:rsidP="000741D4">
      <w:pPr>
        <w:spacing w:after="0" w:line="240" w:lineRule="auto"/>
        <w:jc w:val="center"/>
        <w:rPr>
          <w:rFonts w:ascii="Times New Roman" w:hAnsi="Times New Roman"/>
          <w:sz w:val="24"/>
          <w:szCs w:val="24"/>
        </w:rPr>
      </w:pPr>
      <w:r w:rsidRPr="003B0590">
        <w:rPr>
          <w:rFonts w:ascii="Times New Roman" w:hAnsi="Times New Roman"/>
          <w:sz w:val="24"/>
          <w:szCs w:val="24"/>
        </w:rPr>
        <w:t>ХОД  УЧЕБНОГО  ЗАНЯТИЯ</w:t>
      </w:r>
    </w:p>
    <w:p w:rsidR="000741D4" w:rsidRPr="003B0590" w:rsidRDefault="000741D4" w:rsidP="000741D4">
      <w:pPr>
        <w:spacing w:after="0" w:line="240" w:lineRule="auto"/>
        <w:rPr>
          <w:rFonts w:ascii="Times New Roman" w:hAnsi="Times New Roman"/>
          <w:sz w:val="24"/>
          <w:szCs w:val="24"/>
        </w:rPr>
      </w:pPr>
      <w:r w:rsidRPr="003B0590">
        <w:rPr>
          <w:rFonts w:ascii="Times New Roman" w:hAnsi="Times New Roman"/>
          <w:sz w:val="24"/>
          <w:szCs w:val="24"/>
        </w:rPr>
        <w:t xml:space="preserve"> </w:t>
      </w:r>
    </w:p>
    <w:p w:rsidR="00BA3655" w:rsidRPr="003B0590" w:rsidRDefault="000741D4" w:rsidP="00BA3655">
      <w:pPr>
        <w:shd w:val="clear" w:color="auto" w:fill="FFFFFF"/>
        <w:spacing w:after="0" w:line="329" w:lineRule="atLeast"/>
        <w:rPr>
          <w:rFonts w:ascii="Times New Roman" w:hAnsi="Times New Roman"/>
          <w:sz w:val="24"/>
          <w:szCs w:val="24"/>
          <w:u w:val="single"/>
        </w:rPr>
      </w:pPr>
      <w:r w:rsidRPr="003B0590">
        <w:rPr>
          <w:rFonts w:ascii="Times New Roman" w:hAnsi="Times New Roman"/>
          <w:sz w:val="24"/>
          <w:szCs w:val="24"/>
          <w:u w:val="single"/>
        </w:rPr>
        <w:t>Вступительное слово учителя</w:t>
      </w:r>
    </w:p>
    <w:p w:rsidR="00BA3655" w:rsidRPr="003B0590" w:rsidRDefault="00BA3655" w:rsidP="00BA3655">
      <w:pPr>
        <w:shd w:val="clear" w:color="auto" w:fill="FFFFFF"/>
        <w:spacing w:after="0" w:line="329" w:lineRule="atLeast"/>
        <w:rPr>
          <w:rFonts w:ascii="Times New Roman" w:eastAsia="Times New Roman" w:hAnsi="Times New Roman"/>
          <w:i/>
          <w:iCs/>
          <w:color w:val="000000"/>
          <w:sz w:val="27"/>
          <w:szCs w:val="27"/>
          <w:lang w:eastAsia="ru-RU"/>
        </w:rPr>
      </w:pPr>
      <w:r w:rsidRPr="003B0590">
        <w:rPr>
          <w:rFonts w:ascii="Times New Roman" w:eastAsia="Times New Roman" w:hAnsi="Times New Roman"/>
          <w:i/>
          <w:iCs/>
          <w:color w:val="000000"/>
          <w:sz w:val="27"/>
          <w:szCs w:val="27"/>
          <w:lang w:eastAsia="ru-RU"/>
        </w:rPr>
        <w:t>Кто ж в этом виноват? перед тобой зерцало:</w:t>
      </w:r>
    </w:p>
    <w:p w:rsidR="00BA3655" w:rsidRPr="003B0590" w:rsidRDefault="00BA3655" w:rsidP="00BA3655">
      <w:pPr>
        <w:shd w:val="clear" w:color="auto" w:fill="FFFFFF"/>
        <w:spacing w:after="0" w:line="329" w:lineRule="atLeast"/>
        <w:rPr>
          <w:rFonts w:ascii="Times New Roman" w:eastAsia="Times New Roman" w:hAnsi="Times New Roman"/>
          <w:i/>
          <w:iCs/>
          <w:color w:val="000000"/>
          <w:sz w:val="27"/>
          <w:szCs w:val="27"/>
          <w:lang w:eastAsia="ru-RU"/>
        </w:rPr>
      </w:pPr>
      <w:r w:rsidRPr="003B0590">
        <w:rPr>
          <w:rFonts w:ascii="Times New Roman" w:eastAsia="Times New Roman" w:hAnsi="Times New Roman"/>
          <w:b/>
          <w:bCs/>
          <w:i/>
          <w:iCs/>
          <w:color w:val="000000"/>
          <w:sz w:val="27"/>
          <w:szCs w:val="27"/>
          <w:lang w:eastAsia="ru-RU"/>
        </w:rPr>
        <w:t>Дней</w:t>
      </w:r>
      <w:r w:rsidRPr="003B0590">
        <w:rPr>
          <w:rFonts w:ascii="Times New Roman" w:eastAsia="Times New Roman" w:hAnsi="Times New Roman"/>
          <w:i/>
          <w:iCs/>
          <w:color w:val="000000"/>
          <w:sz w:val="27"/>
          <w:lang w:eastAsia="ru-RU"/>
        </w:rPr>
        <w:t> </w:t>
      </w:r>
      <w:r w:rsidRPr="003B0590">
        <w:rPr>
          <w:rFonts w:ascii="Times New Roman" w:eastAsia="Times New Roman" w:hAnsi="Times New Roman"/>
          <w:b/>
          <w:bCs/>
          <w:i/>
          <w:iCs/>
          <w:color w:val="000000"/>
          <w:sz w:val="27"/>
          <w:szCs w:val="27"/>
          <w:lang w:eastAsia="ru-RU"/>
        </w:rPr>
        <w:t>Александровых</w:t>
      </w:r>
      <w:r w:rsidRPr="003B0590">
        <w:rPr>
          <w:rFonts w:ascii="Times New Roman" w:eastAsia="Times New Roman" w:hAnsi="Times New Roman"/>
          <w:i/>
          <w:iCs/>
          <w:color w:val="000000"/>
          <w:sz w:val="27"/>
          <w:lang w:eastAsia="ru-RU"/>
        </w:rPr>
        <w:t> </w:t>
      </w:r>
      <w:r w:rsidRPr="003B0590">
        <w:rPr>
          <w:rFonts w:ascii="Times New Roman" w:eastAsia="Times New Roman" w:hAnsi="Times New Roman"/>
          <w:b/>
          <w:bCs/>
          <w:i/>
          <w:iCs/>
          <w:color w:val="000000"/>
          <w:sz w:val="27"/>
          <w:szCs w:val="27"/>
          <w:lang w:eastAsia="ru-RU"/>
        </w:rPr>
        <w:t>прекрасное</w:t>
      </w:r>
      <w:r w:rsidRPr="003B0590">
        <w:rPr>
          <w:rFonts w:ascii="Times New Roman" w:eastAsia="Times New Roman" w:hAnsi="Times New Roman"/>
          <w:i/>
          <w:iCs/>
          <w:color w:val="000000"/>
          <w:sz w:val="27"/>
          <w:lang w:eastAsia="ru-RU"/>
        </w:rPr>
        <w:t> </w:t>
      </w:r>
      <w:r w:rsidRPr="003B0590">
        <w:rPr>
          <w:rFonts w:ascii="Times New Roman" w:eastAsia="Times New Roman" w:hAnsi="Times New Roman"/>
          <w:b/>
          <w:bCs/>
          <w:i/>
          <w:iCs/>
          <w:color w:val="000000"/>
          <w:sz w:val="27"/>
          <w:szCs w:val="27"/>
          <w:lang w:eastAsia="ru-RU"/>
        </w:rPr>
        <w:t>начало</w:t>
      </w:r>
      <w:r w:rsidRPr="003B0590">
        <w:rPr>
          <w:rFonts w:ascii="Times New Roman" w:eastAsia="Times New Roman" w:hAnsi="Times New Roman"/>
          <w:i/>
          <w:iCs/>
          <w:color w:val="000000"/>
          <w:sz w:val="27"/>
          <w:szCs w:val="27"/>
          <w:lang w:eastAsia="ru-RU"/>
        </w:rPr>
        <w:t>.</w:t>
      </w:r>
    </w:p>
    <w:p w:rsidR="00BA3655" w:rsidRPr="003B0590" w:rsidRDefault="00BA3655" w:rsidP="00BA3655">
      <w:pPr>
        <w:shd w:val="clear" w:color="auto" w:fill="FFFFFF"/>
        <w:spacing w:after="0" w:line="329" w:lineRule="atLeast"/>
        <w:rPr>
          <w:rFonts w:ascii="Times New Roman" w:eastAsia="Times New Roman" w:hAnsi="Times New Roman"/>
          <w:i/>
          <w:iCs/>
          <w:color w:val="000000"/>
          <w:sz w:val="27"/>
          <w:szCs w:val="27"/>
          <w:lang w:eastAsia="ru-RU"/>
        </w:rPr>
      </w:pPr>
      <w:r w:rsidRPr="003B0590">
        <w:rPr>
          <w:rFonts w:ascii="Times New Roman" w:eastAsia="Times New Roman" w:hAnsi="Times New Roman"/>
          <w:i/>
          <w:iCs/>
          <w:color w:val="000000"/>
          <w:sz w:val="27"/>
          <w:szCs w:val="27"/>
          <w:lang w:eastAsia="ru-RU"/>
        </w:rPr>
        <w:t>Проведай, что в те дни произвела печать.</w:t>
      </w:r>
    </w:p>
    <w:p w:rsidR="00BA3655" w:rsidRPr="003B0590" w:rsidRDefault="00BA3655" w:rsidP="00BA3655">
      <w:pPr>
        <w:shd w:val="clear" w:color="auto" w:fill="FFFFFF"/>
        <w:spacing w:after="0" w:line="329" w:lineRule="atLeast"/>
        <w:rPr>
          <w:rFonts w:ascii="Times New Roman" w:eastAsia="Times New Roman" w:hAnsi="Times New Roman"/>
          <w:i/>
          <w:iCs/>
          <w:color w:val="000000"/>
          <w:sz w:val="27"/>
          <w:szCs w:val="27"/>
          <w:lang w:eastAsia="ru-RU"/>
        </w:rPr>
      </w:pPr>
      <w:r w:rsidRPr="003B0590">
        <w:rPr>
          <w:rFonts w:ascii="Times New Roman" w:eastAsia="Times New Roman" w:hAnsi="Times New Roman"/>
          <w:i/>
          <w:iCs/>
          <w:color w:val="000000"/>
          <w:sz w:val="27"/>
          <w:szCs w:val="27"/>
          <w:lang w:eastAsia="ru-RU"/>
        </w:rPr>
        <w:t>На поприще ума нельзя нам отступать</w:t>
      </w:r>
    </w:p>
    <w:p w:rsidR="000741D4" w:rsidRPr="003B0590" w:rsidRDefault="000741D4" w:rsidP="000741D4">
      <w:pPr>
        <w:spacing w:after="0" w:line="240" w:lineRule="auto"/>
        <w:rPr>
          <w:rFonts w:ascii="Times New Roman" w:hAnsi="Times New Roman"/>
          <w:sz w:val="24"/>
          <w:szCs w:val="24"/>
        </w:rPr>
      </w:pPr>
      <w:r w:rsidRPr="003B0590">
        <w:rPr>
          <w:rFonts w:ascii="Times New Roman" w:hAnsi="Times New Roman"/>
          <w:sz w:val="24"/>
          <w:szCs w:val="24"/>
        </w:rPr>
        <w:t>- Ребята, как вы думаете, кому посвятил эти строки великий русский поэт</w:t>
      </w:r>
      <w:r w:rsidR="00BA3655" w:rsidRPr="003B0590">
        <w:rPr>
          <w:rFonts w:ascii="Times New Roman" w:hAnsi="Times New Roman"/>
          <w:sz w:val="24"/>
          <w:szCs w:val="24"/>
        </w:rPr>
        <w:t xml:space="preserve"> А.С.Пушкин</w:t>
      </w:r>
      <w:r w:rsidRPr="003B0590">
        <w:rPr>
          <w:rFonts w:ascii="Times New Roman" w:hAnsi="Times New Roman"/>
          <w:sz w:val="24"/>
          <w:szCs w:val="24"/>
        </w:rPr>
        <w:t>?</w:t>
      </w:r>
    </w:p>
    <w:p w:rsidR="000741D4" w:rsidRPr="003B0590" w:rsidRDefault="000741D4" w:rsidP="000741D4">
      <w:pPr>
        <w:spacing w:after="0" w:line="240" w:lineRule="auto"/>
        <w:rPr>
          <w:rFonts w:ascii="Times New Roman" w:hAnsi="Times New Roman"/>
          <w:sz w:val="24"/>
          <w:szCs w:val="24"/>
        </w:rPr>
      </w:pPr>
      <w:r w:rsidRPr="003B0590">
        <w:rPr>
          <w:rFonts w:ascii="Times New Roman" w:hAnsi="Times New Roman"/>
          <w:sz w:val="24"/>
          <w:szCs w:val="24"/>
        </w:rPr>
        <w:t xml:space="preserve">- Сегодня на уроке мы  приступаем к изучению очень важной темы в курсе истории </w:t>
      </w:r>
    </w:p>
    <w:p w:rsidR="000741D4" w:rsidRPr="003B0590" w:rsidRDefault="000741D4" w:rsidP="000741D4">
      <w:pPr>
        <w:spacing w:after="0" w:line="240" w:lineRule="auto"/>
        <w:rPr>
          <w:rFonts w:ascii="Times New Roman" w:hAnsi="Times New Roman"/>
          <w:sz w:val="24"/>
          <w:szCs w:val="24"/>
        </w:rPr>
      </w:pPr>
      <w:r w:rsidRPr="003B0590">
        <w:rPr>
          <w:rFonts w:ascii="Times New Roman" w:hAnsi="Times New Roman"/>
          <w:sz w:val="24"/>
          <w:szCs w:val="24"/>
        </w:rPr>
        <w:t xml:space="preserve">  Отечества. Эта тема связана с именем Александра 1.</w:t>
      </w:r>
    </w:p>
    <w:p w:rsidR="000741D4" w:rsidRPr="003B0590" w:rsidRDefault="000741D4" w:rsidP="000741D4">
      <w:pPr>
        <w:spacing w:after="0" w:line="240" w:lineRule="auto"/>
        <w:rPr>
          <w:rFonts w:ascii="Times New Roman" w:hAnsi="Times New Roman"/>
          <w:sz w:val="24"/>
          <w:szCs w:val="24"/>
        </w:rPr>
      </w:pPr>
    </w:p>
    <w:p w:rsidR="003D4C4A" w:rsidRPr="003B0590" w:rsidRDefault="003D4C4A" w:rsidP="000741D4">
      <w:pPr>
        <w:spacing w:after="0" w:line="240" w:lineRule="auto"/>
        <w:rPr>
          <w:rFonts w:ascii="Times New Roman" w:hAnsi="Times New Roman"/>
          <w:b/>
          <w:sz w:val="24"/>
          <w:szCs w:val="24"/>
        </w:rPr>
      </w:pPr>
      <w:r w:rsidRPr="003B0590">
        <w:rPr>
          <w:rFonts w:ascii="Times New Roman" w:hAnsi="Times New Roman"/>
          <w:b/>
          <w:sz w:val="24"/>
          <w:szCs w:val="24"/>
        </w:rPr>
        <w:t>1 ЭТАП: «ВЫЗОВ»</w:t>
      </w:r>
    </w:p>
    <w:p w:rsidR="003D4C4A" w:rsidRPr="003B0590" w:rsidRDefault="003D4C4A" w:rsidP="000741D4">
      <w:pPr>
        <w:spacing w:after="0" w:line="240" w:lineRule="auto"/>
        <w:rPr>
          <w:rFonts w:ascii="Times New Roman" w:hAnsi="Times New Roman"/>
          <w:sz w:val="24"/>
          <w:szCs w:val="24"/>
        </w:rPr>
      </w:pPr>
      <w:r w:rsidRPr="003B0590">
        <w:rPr>
          <w:rFonts w:ascii="Times New Roman" w:hAnsi="Times New Roman"/>
          <w:sz w:val="24"/>
          <w:szCs w:val="24"/>
        </w:rPr>
        <w:t xml:space="preserve">1.Какие ассоциации вызывает у вас имя Александра 1, его эпоха? ….. выразил свое отношение к Александру в стихах. А </w:t>
      </w:r>
      <w:r w:rsidR="00941DE3" w:rsidRPr="003B0590">
        <w:rPr>
          <w:rFonts w:ascii="Times New Roman" w:hAnsi="Times New Roman"/>
          <w:sz w:val="24"/>
          <w:szCs w:val="24"/>
        </w:rPr>
        <w:t>как Вы его себе представляете</w:t>
      </w:r>
      <w:proofErr w:type="gramStart"/>
      <w:r w:rsidR="00941DE3" w:rsidRPr="003B0590">
        <w:rPr>
          <w:rFonts w:ascii="Times New Roman" w:hAnsi="Times New Roman"/>
          <w:sz w:val="24"/>
          <w:szCs w:val="24"/>
        </w:rPr>
        <w:t xml:space="preserve"> ?</w:t>
      </w:r>
      <w:proofErr w:type="gramEnd"/>
    </w:p>
    <w:p w:rsidR="00941DE3" w:rsidRPr="003B0590" w:rsidRDefault="00941DE3" w:rsidP="000741D4">
      <w:pPr>
        <w:spacing w:after="0" w:line="240" w:lineRule="auto"/>
        <w:rPr>
          <w:rFonts w:ascii="Times New Roman" w:hAnsi="Times New Roman"/>
          <w:sz w:val="24"/>
          <w:szCs w:val="24"/>
        </w:rPr>
      </w:pPr>
      <w:r w:rsidRPr="003B0590">
        <w:rPr>
          <w:rFonts w:ascii="Times New Roman" w:hAnsi="Times New Roman"/>
          <w:sz w:val="24"/>
          <w:szCs w:val="24"/>
        </w:rPr>
        <w:t>2.Нарисуйте в тетрадях маркировочную таблицу с тремя одинаковыми вертикальными колонками</w:t>
      </w:r>
      <w:proofErr w:type="gramStart"/>
      <w:r w:rsidRPr="003B0590">
        <w:rPr>
          <w:rFonts w:ascii="Times New Roman" w:hAnsi="Times New Roman"/>
          <w:sz w:val="24"/>
          <w:szCs w:val="24"/>
        </w:rPr>
        <w:t>.(</w:t>
      </w:r>
      <w:proofErr w:type="gramEnd"/>
      <w:r w:rsidRPr="003B0590">
        <w:rPr>
          <w:rFonts w:ascii="Times New Roman" w:hAnsi="Times New Roman"/>
          <w:sz w:val="24"/>
          <w:szCs w:val="24"/>
        </w:rPr>
        <w:t>Учитель на доске рисует такую же таблицу</w:t>
      </w:r>
      <w:r w:rsidR="00DC70A7" w:rsidRPr="003B0590">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DC70A7" w:rsidRPr="003B0590" w:rsidTr="003B0590">
        <w:tc>
          <w:tcPr>
            <w:tcW w:w="3190" w:type="dxa"/>
          </w:tcPr>
          <w:p w:rsidR="00DC70A7" w:rsidRPr="003B0590" w:rsidRDefault="00DC70A7" w:rsidP="003B0590">
            <w:pPr>
              <w:spacing w:after="0" w:line="240" w:lineRule="auto"/>
              <w:jc w:val="center"/>
              <w:rPr>
                <w:rFonts w:ascii="Times New Roman" w:eastAsiaTheme="minorHAnsi" w:hAnsi="Times New Roman"/>
                <w:sz w:val="24"/>
                <w:szCs w:val="24"/>
              </w:rPr>
            </w:pPr>
            <w:r w:rsidRPr="003B0590">
              <w:rPr>
                <w:rFonts w:ascii="Times New Roman" w:eastAsiaTheme="minorHAnsi" w:hAnsi="Times New Roman"/>
                <w:sz w:val="24"/>
                <w:szCs w:val="24"/>
              </w:rPr>
              <w:t>Знаю</w:t>
            </w:r>
          </w:p>
        </w:tc>
        <w:tc>
          <w:tcPr>
            <w:tcW w:w="3190" w:type="dxa"/>
          </w:tcPr>
          <w:p w:rsidR="00DC70A7" w:rsidRPr="003B0590" w:rsidRDefault="00DC70A7" w:rsidP="003B0590">
            <w:pPr>
              <w:spacing w:after="0" w:line="240" w:lineRule="auto"/>
              <w:jc w:val="center"/>
              <w:rPr>
                <w:rFonts w:ascii="Times New Roman" w:eastAsiaTheme="minorHAnsi" w:hAnsi="Times New Roman"/>
                <w:sz w:val="24"/>
                <w:szCs w:val="24"/>
              </w:rPr>
            </w:pPr>
            <w:r w:rsidRPr="003B0590">
              <w:rPr>
                <w:rFonts w:ascii="Times New Roman" w:eastAsiaTheme="minorHAnsi" w:hAnsi="Times New Roman"/>
                <w:sz w:val="24"/>
                <w:szCs w:val="24"/>
              </w:rPr>
              <w:t>Узнал</w:t>
            </w:r>
          </w:p>
        </w:tc>
        <w:tc>
          <w:tcPr>
            <w:tcW w:w="3191" w:type="dxa"/>
          </w:tcPr>
          <w:p w:rsidR="00DC70A7" w:rsidRPr="003B0590" w:rsidRDefault="00DC70A7" w:rsidP="003B0590">
            <w:pPr>
              <w:spacing w:after="0" w:line="240" w:lineRule="auto"/>
              <w:jc w:val="center"/>
              <w:rPr>
                <w:rFonts w:ascii="Times New Roman" w:eastAsiaTheme="minorHAnsi" w:hAnsi="Times New Roman"/>
                <w:sz w:val="24"/>
                <w:szCs w:val="24"/>
              </w:rPr>
            </w:pPr>
            <w:r w:rsidRPr="003B0590">
              <w:rPr>
                <w:rFonts w:ascii="Times New Roman" w:eastAsiaTheme="minorHAnsi" w:hAnsi="Times New Roman"/>
                <w:sz w:val="24"/>
                <w:szCs w:val="24"/>
              </w:rPr>
              <w:t>Хочу узнать</w:t>
            </w:r>
          </w:p>
        </w:tc>
      </w:tr>
    </w:tbl>
    <w:p w:rsidR="00DC70A7" w:rsidRPr="003B0590" w:rsidRDefault="00DC70A7" w:rsidP="000741D4">
      <w:pPr>
        <w:spacing w:after="0" w:line="240" w:lineRule="auto"/>
        <w:rPr>
          <w:rFonts w:ascii="Times New Roman" w:hAnsi="Times New Roman"/>
          <w:sz w:val="24"/>
          <w:szCs w:val="24"/>
        </w:rPr>
      </w:pPr>
    </w:p>
    <w:p w:rsidR="000741D4" w:rsidRPr="003B0590" w:rsidRDefault="00DC70A7" w:rsidP="000741D4">
      <w:pPr>
        <w:spacing w:after="0" w:line="240" w:lineRule="auto"/>
        <w:rPr>
          <w:rFonts w:ascii="Times New Roman" w:hAnsi="Times New Roman"/>
          <w:sz w:val="24"/>
          <w:szCs w:val="24"/>
        </w:rPr>
      </w:pPr>
      <w:r w:rsidRPr="003B0590">
        <w:rPr>
          <w:rFonts w:ascii="Times New Roman" w:hAnsi="Times New Roman"/>
          <w:sz w:val="24"/>
          <w:szCs w:val="24"/>
        </w:rPr>
        <w:t xml:space="preserve">3. В левой колонке таблице запишите все то, что  вы знаете </w:t>
      </w:r>
      <w:proofErr w:type="gramStart"/>
      <w:r w:rsidRPr="003B0590">
        <w:rPr>
          <w:rFonts w:ascii="Times New Roman" w:hAnsi="Times New Roman"/>
          <w:sz w:val="24"/>
          <w:szCs w:val="24"/>
        </w:rPr>
        <w:t>о</w:t>
      </w:r>
      <w:proofErr w:type="gramEnd"/>
      <w:r w:rsidRPr="003B0590">
        <w:rPr>
          <w:rFonts w:ascii="Times New Roman" w:hAnsi="Times New Roman"/>
          <w:sz w:val="24"/>
          <w:szCs w:val="24"/>
        </w:rPr>
        <w:t xml:space="preserve"> Александре 1.</w:t>
      </w:r>
    </w:p>
    <w:p w:rsidR="00DC70A7" w:rsidRPr="003B0590" w:rsidRDefault="00DC70A7" w:rsidP="000741D4">
      <w:pPr>
        <w:spacing w:after="0" w:line="240" w:lineRule="auto"/>
        <w:rPr>
          <w:rFonts w:ascii="Times New Roman" w:hAnsi="Times New Roman"/>
          <w:sz w:val="24"/>
          <w:szCs w:val="24"/>
        </w:rPr>
      </w:pPr>
      <w:r w:rsidRPr="003B0590">
        <w:rPr>
          <w:rFonts w:ascii="Times New Roman" w:hAnsi="Times New Roman"/>
          <w:sz w:val="24"/>
          <w:szCs w:val="24"/>
        </w:rPr>
        <w:t xml:space="preserve">4. </w:t>
      </w:r>
      <w:r w:rsidR="003A1D6A" w:rsidRPr="003B0590">
        <w:rPr>
          <w:rFonts w:ascii="Times New Roman" w:hAnsi="Times New Roman"/>
          <w:sz w:val="24"/>
          <w:szCs w:val="24"/>
        </w:rPr>
        <w:t xml:space="preserve">Обменяйтесь </w:t>
      </w:r>
      <w:r w:rsidR="0094420C" w:rsidRPr="003B0590">
        <w:rPr>
          <w:rFonts w:ascii="Times New Roman" w:hAnsi="Times New Roman"/>
          <w:sz w:val="24"/>
          <w:szCs w:val="24"/>
        </w:rPr>
        <w:t>мнениями в парах, представитель от пары кратко представит полученную информацию об Александре 1.</w:t>
      </w:r>
    </w:p>
    <w:p w:rsidR="00DC70A7" w:rsidRPr="003B0590" w:rsidRDefault="0094420C" w:rsidP="000741D4">
      <w:pPr>
        <w:spacing w:after="0" w:line="240" w:lineRule="auto"/>
        <w:rPr>
          <w:rFonts w:ascii="Times New Roman" w:hAnsi="Times New Roman"/>
          <w:b/>
          <w:sz w:val="24"/>
          <w:szCs w:val="24"/>
        </w:rPr>
      </w:pPr>
      <w:r w:rsidRPr="003B0590">
        <w:rPr>
          <w:rFonts w:ascii="Times New Roman" w:hAnsi="Times New Roman"/>
          <w:b/>
          <w:sz w:val="24"/>
          <w:szCs w:val="24"/>
        </w:rPr>
        <w:t>2 ЭТАП: «ОСМЫСЛЕНИЕ»</w:t>
      </w:r>
    </w:p>
    <w:p w:rsidR="000741D4" w:rsidRPr="003B0590" w:rsidRDefault="0094420C" w:rsidP="000741D4">
      <w:pPr>
        <w:spacing w:after="0" w:line="240" w:lineRule="auto"/>
        <w:rPr>
          <w:rFonts w:ascii="Times New Roman" w:hAnsi="Times New Roman"/>
          <w:sz w:val="24"/>
          <w:szCs w:val="24"/>
        </w:rPr>
      </w:pPr>
      <w:r w:rsidRPr="003B0590">
        <w:rPr>
          <w:rFonts w:ascii="Times New Roman" w:hAnsi="Times New Roman"/>
          <w:sz w:val="24"/>
          <w:szCs w:val="24"/>
        </w:rPr>
        <w:t xml:space="preserve">1.Вы представили обширную информацию </w:t>
      </w:r>
      <w:proofErr w:type="gramStart"/>
      <w:r w:rsidRPr="003B0590">
        <w:rPr>
          <w:rFonts w:ascii="Times New Roman" w:hAnsi="Times New Roman"/>
          <w:sz w:val="24"/>
          <w:szCs w:val="24"/>
        </w:rPr>
        <w:t>о</w:t>
      </w:r>
      <w:proofErr w:type="gramEnd"/>
      <w:r w:rsidRPr="003B0590">
        <w:rPr>
          <w:rFonts w:ascii="Times New Roman" w:hAnsi="Times New Roman"/>
          <w:sz w:val="24"/>
          <w:szCs w:val="24"/>
        </w:rPr>
        <w:t xml:space="preserve"> Александре 1. Я предлагаю ее сгруппировать. Иными словами классифицировать полученные в результате проведенной вами работы данные. Для этого следует определить основания, в соответствии с которыми полученные данные можно разбить на группы. Выразим полученные данные </w:t>
      </w:r>
      <w:proofErr w:type="gramStart"/>
      <w:r w:rsidRPr="003B0590">
        <w:rPr>
          <w:rFonts w:ascii="Times New Roman" w:hAnsi="Times New Roman"/>
          <w:sz w:val="24"/>
          <w:szCs w:val="24"/>
        </w:rPr>
        <w:t>виде</w:t>
      </w:r>
      <w:proofErr w:type="gramEnd"/>
      <w:r w:rsidRPr="003B0590">
        <w:rPr>
          <w:rFonts w:ascii="Times New Roman" w:hAnsi="Times New Roman"/>
          <w:sz w:val="24"/>
          <w:szCs w:val="24"/>
        </w:rPr>
        <w:t xml:space="preserve">  структурно-логической схемы:</w:t>
      </w:r>
    </w:p>
    <w:p w:rsidR="00AF641E" w:rsidRPr="003B0590" w:rsidRDefault="00AF641E" w:rsidP="000741D4">
      <w:pPr>
        <w:spacing w:after="0" w:line="240" w:lineRule="auto"/>
        <w:rPr>
          <w:rFonts w:ascii="Times New Roman" w:hAnsi="Times New Roman"/>
          <w:sz w:val="24"/>
          <w:szCs w:val="24"/>
        </w:rPr>
      </w:pPr>
    </w:p>
    <w:p w:rsidR="0094420C" w:rsidRPr="003B0590" w:rsidRDefault="00F3737D" w:rsidP="000741D4">
      <w:pPr>
        <w:spacing w:after="0" w:line="240" w:lineRule="auto"/>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878195" cy="2416810"/>
            <wp:effectExtent l="0" t="0" r="0" b="0"/>
            <wp:docPr id="4"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0741D4" w:rsidRPr="003B0590" w:rsidRDefault="000741D4" w:rsidP="000741D4">
      <w:pPr>
        <w:spacing w:after="0" w:line="240" w:lineRule="auto"/>
        <w:rPr>
          <w:rFonts w:ascii="Times New Roman" w:hAnsi="Times New Roman"/>
          <w:b/>
          <w:sz w:val="24"/>
          <w:szCs w:val="24"/>
        </w:rPr>
      </w:pPr>
      <w:r w:rsidRPr="003B0590">
        <w:rPr>
          <w:rFonts w:ascii="Times New Roman" w:hAnsi="Times New Roman"/>
          <w:b/>
          <w:sz w:val="24"/>
          <w:szCs w:val="24"/>
        </w:rPr>
        <w:t xml:space="preserve"> </w:t>
      </w:r>
      <w:r w:rsidR="00B9553C" w:rsidRPr="003B0590">
        <w:rPr>
          <w:rFonts w:ascii="Times New Roman" w:hAnsi="Times New Roman"/>
          <w:b/>
          <w:sz w:val="24"/>
          <w:szCs w:val="24"/>
        </w:rPr>
        <w:t>3 ЭТАП «РАБОТА  С ИСТОРИЧЕСКИМ ИСТОЧНИКОМ»</w:t>
      </w:r>
    </w:p>
    <w:p w:rsidR="00B9553C" w:rsidRPr="003B0590" w:rsidRDefault="00B9553C" w:rsidP="00BE5D40">
      <w:pPr>
        <w:spacing w:after="0"/>
        <w:rPr>
          <w:rFonts w:ascii="Times New Roman" w:hAnsi="Times New Roman"/>
          <w:sz w:val="24"/>
          <w:szCs w:val="24"/>
        </w:rPr>
      </w:pPr>
      <w:r w:rsidRPr="003B0590">
        <w:rPr>
          <w:rFonts w:ascii="Times New Roman" w:hAnsi="Times New Roman"/>
          <w:sz w:val="24"/>
          <w:szCs w:val="24"/>
        </w:rPr>
        <w:t>1.Учащимся предлагается просмотр документального  видео (3 мин.).</w:t>
      </w:r>
    </w:p>
    <w:p w:rsidR="00BE5D40" w:rsidRPr="003B0590" w:rsidRDefault="00B9553C" w:rsidP="00BE5D40">
      <w:pPr>
        <w:spacing w:after="0"/>
        <w:rPr>
          <w:rFonts w:ascii="Times New Roman" w:hAnsi="Times New Roman"/>
          <w:sz w:val="24"/>
          <w:szCs w:val="24"/>
        </w:rPr>
      </w:pPr>
      <w:r w:rsidRPr="003B0590">
        <w:rPr>
          <w:rFonts w:ascii="Times New Roman" w:hAnsi="Times New Roman"/>
          <w:sz w:val="24"/>
          <w:szCs w:val="24"/>
        </w:rPr>
        <w:t>2. Исторический текст (7 мин.) Дается задание: «Читаем и делаем пометки в тексте».</w:t>
      </w:r>
    </w:p>
    <w:p w:rsidR="00B9553C" w:rsidRPr="003B0590" w:rsidRDefault="00B9553C" w:rsidP="00BE5D40">
      <w:pPr>
        <w:spacing w:after="0"/>
        <w:rPr>
          <w:rFonts w:ascii="Times New Roman" w:hAnsi="Times New Roman"/>
          <w:sz w:val="24"/>
          <w:szCs w:val="24"/>
        </w:rPr>
      </w:pPr>
      <w:r w:rsidRPr="003B0590">
        <w:rPr>
          <w:rFonts w:ascii="Times New Roman" w:hAnsi="Times New Roman"/>
          <w:sz w:val="24"/>
          <w:szCs w:val="24"/>
        </w:rPr>
        <w:t>Текст «Александр 1 и его эпоха»</w:t>
      </w:r>
    </w:p>
    <w:p w:rsidR="00B9553C" w:rsidRPr="003B0590" w:rsidRDefault="00B9553C" w:rsidP="00BE5D40">
      <w:pPr>
        <w:spacing w:after="0"/>
        <w:rPr>
          <w:rFonts w:ascii="Times New Roman" w:hAnsi="Times New Roman"/>
          <w:sz w:val="24"/>
          <w:szCs w:val="24"/>
        </w:rPr>
      </w:pPr>
      <w:r w:rsidRPr="003B0590">
        <w:rPr>
          <w:rFonts w:ascii="Times New Roman" w:hAnsi="Times New Roman"/>
          <w:sz w:val="24"/>
          <w:szCs w:val="24"/>
        </w:rPr>
        <w:t>- «</w:t>
      </w:r>
      <w:r w:rsidR="000A418E" w:rsidRPr="003B0590">
        <w:rPr>
          <w:rFonts w:ascii="Times New Roman" w:hAnsi="Times New Roman"/>
          <w:sz w:val="24"/>
          <w:szCs w:val="24"/>
        </w:rPr>
        <w:t>V» - «знаю»;</w:t>
      </w:r>
    </w:p>
    <w:p w:rsidR="000A418E" w:rsidRPr="003B0590" w:rsidRDefault="000A418E" w:rsidP="00BE5D40">
      <w:pPr>
        <w:spacing w:after="0"/>
        <w:rPr>
          <w:rFonts w:ascii="Times New Roman" w:hAnsi="Times New Roman"/>
          <w:sz w:val="24"/>
          <w:szCs w:val="24"/>
        </w:rPr>
      </w:pPr>
      <w:r w:rsidRPr="003B0590">
        <w:rPr>
          <w:rFonts w:ascii="Times New Roman" w:hAnsi="Times New Roman"/>
          <w:sz w:val="24"/>
          <w:szCs w:val="24"/>
        </w:rPr>
        <w:t>- «- « - «противоречит моим первоначальным представлениям»;</w:t>
      </w:r>
    </w:p>
    <w:p w:rsidR="000A418E" w:rsidRPr="003B0590" w:rsidRDefault="000A418E" w:rsidP="00BE5D40">
      <w:pPr>
        <w:spacing w:after="0"/>
        <w:rPr>
          <w:rFonts w:ascii="Times New Roman" w:hAnsi="Times New Roman"/>
          <w:sz w:val="24"/>
          <w:szCs w:val="24"/>
        </w:rPr>
      </w:pPr>
      <w:r w:rsidRPr="003B0590">
        <w:rPr>
          <w:rFonts w:ascii="Times New Roman" w:hAnsi="Times New Roman"/>
          <w:sz w:val="24"/>
          <w:szCs w:val="24"/>
        </w:rPr>
        <w:t>- «?» -  «хочу узнать»;</w:t>
      </w:r>
    </w:p>
    <w:p w:rsidR="000A418E" w:rsidRPr="003B0590" w:rsidRDefault="000A418E" w:rsidP="00BE5D40">
      <w:pPr>
        <w:spacing w:after="0"/>
        <w:rPr>
          <w:rFonts w:ascii="Times New Roman" w:hAnsi="Times New Roman"/>
          <w:sz w:val="24"/>
          <w:szCs w:val="24"/>
        </w:rPr>
      </w:pPr>
      <w:r w:rsidRPr="003B0590">
        <w:rPr>
          <w:rFonts w:ascii="Times New Roman" w:hAnsi="Times New Roman"/>
          <w:sz w:val="24"/>
          <w:szCs w:val="24"/>
        </w:rPr>
        <w:t>- «+» - «это для меня новое».</w:t>
      </w:r>
    </w:p>
    <w:p w:rsidR="000A418E" w:rsidRPr="003B0590" w:rsidRDefault="000A418E" w:rsidP="00BE5D40">
      <w:pPr>
        <w:spacing w:after="0"/>
        <w:rPr>
          <w:rFonts w:ascii="Times New Roman" w:hAnsi="Times New Roman"/>
          <w:sz w:val="24"/>
          <w:szCs w:val="24"/>
        </w:rPr>
      </w:pPr>
      <w:r w:rsidRPr="003B0590">
        <w:rPr>
          <w:rFonts w:ascii="Times New Roman" w:hAnsi="Times New Roman"/>
          <w:sz w:val="24"/>
          <w:szCs w:val="24"/>
        </w:rPr>
        <w:t>3.Организуется работа учащихся в режиме самостоятельной работы с маркировочной таблицей в тетрадях.</w:t>
      </w:r>
    </w:p>
    <w:p w:rsidR="000A418E" w:rsidRPr="003B0590" w:rsidRDefault="00DB31F1" w:rsidP="00BE5D40">
      <w:pPr>
        <w:spacing w:after="0"/>
        <w:rPr>
          <w:rFonts w:ascii="Times New Roman" w:hAnsi="Times New Roman"/>
          <w:sz w:val="24"/>
          <w:szCs w:val="24"/>
        </w:rPr>
      </w:pPr>
      <w:r w:rsidRPr="003B0590">
        <w:rPr>
          <w:rFonts w:ascii="Times New Roman" w:hAnsi="Times New Roman"/>
          <w:sz w:val="24"/>
          <w:szCs w:val="24"/>
        </w:rPr>
        <w:t xml:space="preserve">4.Обсуждение данных, представленных во второй колонке маркировочной таблицы: «Давайте </w:t>
      </w:r>
      <w:proofErr w:type="spellStart"/>
      <w:r w:rsidRPr="003B0590">
        <w:rPr>
          <w:rFonts w:ascii="Times New Roman" w:hAnsi="Times New Roman"/>
          <w:sz w:val="24"/>
          <w:szCs w:val="24"/>
        </w:rPr>
        <w:t>порассуждае</w:t>
      </w:r>
      <w:r w:rsidR="00B01250" w:rsidRPr="003B0590">
        <w:rPr>
          <w:rFonts w:ascii="Times New Roman" w:hAnsi="Times New Roman"/>
          <w:sz w:val="24"/>
          <w:szCs w:val="24"/>
        </w:rPr>
        <w:t>м</w:t>
      </w:r>
      <w:proofErr w:type="spellEnd"/>
      <w:r w:rsidR="00B01250" w:rsidRPr="003B0590">
        <w:rPr>
          <w:rFonts w:ascii="Times New Roman" w:hAnsi="Times New Roman"/>
          <w:sz w:val="24"/>
          <w:szCs w:val="24"/>
        </w:rPr>
        <w:t>, что  нового мы узнали об Александре</w:t>
      </w:r>
      <w:r w:rsidRPr="003B0590">
        <w:rPr>
          <w:rFonts w:ascii="Times New Roman" w:hAnsi="Times New Roman"/>
          <w:sz w:val="24"/>
          <w:szCs w:val="24"/>
        </w:rPr>
        <w:t xml:space="preserve"> 1» (фронтальная работа).</w:t>
      </w:r>
    </w:p>
    <w:p w:rsidR="00DB31F1" w:rsidRPr="003B0590" w:rsidRDefault="00DB31F1" w:rsidP="00BE5D40">
      <w:pPr>
        <w:spacing w:after="0"/>
        <w:rPr>
          <w:rFonts w:ascii="Times New Roman" w:hAnsi="Times New Roman"/>
          <w:sz w:val="24"/>
          <w:szCs w:val="24"/>
        </w:rPr>
      </w:pPr>
      <w:r w:rsidRPr="003B0590">
        <w:rPr>
          <w:rFonts w:ascii="Times New Roman" w:hAnsi="Times New Roman"/>
          <w:sz w:val="24"/>
          <w:szCs w:val="24"/>
        </w:rPr>
        <w:t xml:space="preserve">5.Вернемся к нашей построенной структурно-логической схеме и попробуем уже на основе полученной вами информации представить новую схему (ребята могут добавить </w:t>
      </w:r>
      <w:r w:rsidR="00BD4A5E" w:rsidRPr="003B0590">
        <w:rPr>
          <w:rFonts w:ascii="Times New Roman" w:hAnsi="Times New Roman"/>
          <w:sz w:val="24"/>
          <w:szCs w:val="24"/>
        </w:rPr>
        <w:t>исследователь, семьянин, противоречивая личность…)</w:t>
      </w:r>
    </w:p>
    <w:p w:rsidR="000A418E" w:rsidRPr="003B0590" w:rsidRDefault="00F3737D" w:rsidP="00BE5D40">
      <w:pPr>
        <w:spacing w:after="0"/>
        <w:rPr>
          <w:rFonts w:ascii="Times New Roman" w:hAnsi="Times New Roman"/>
          <w:sz w:val="24"/>
          <w:szCs w:val="24"/>
        </w:rPr>
      </w:pPr>
      <w:r>
        <w:rPr>
          <w:rFonts w:ascii="Times New Roman" w:hAnsi="Times New Roman"/>
          <w:noProof/>
          <w:sz w:val="24"/>
          <w:szCs w:val="24"/>
          <w:lang w:eastAsia="ru-RU"/>
        </w:rPr>
        <w:drawing>
          <wp:inline distT="0" distB="0" distL="0" distR="0">
            <wp:extent cx="5878195" cy="2411930"/>
            <wp:effectExtent l="0" t="0" r="0" b="7420"/>
            <wp:docPr id="3"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D4A5E" w:rsidRPr="003B0590" w:rsidRDefault="00BD4A5E" w:rsidP="00BE5D40">
      <w:pPr>
        <w:spacing w:after="0"/>
        <w:rPr>
          <w:rFonts w:ascii="Times New Roman" w:hAnsi="Times New Roman"/>
          <w:sz w:val="24"/>
          <w:szCs w:val="24"/>
        </w:rPr>
      </w:pPr>
    </w:p>
    <w:p w:rsidR="00BD4A5E" w:rsidRPr="003B0590" w:rsidRDefault="00BD4A5E" w:rsidP="00BE5D40">
      <w:pPr>
        <w:spacing w:after="0"/>
        <w:rPr>
          <w:rFonts w:ascii="Times New Roman" w:hAnsi="Times New Roman"/>
          <w:sz w:val="24"/>
          <w:szCs w:val="24"/>
        </w:rPr>
      </w:pPr>
      <w:r w:rsidRPr="003B0590">
        <w:rPr>
          <w:rFonts w:ascii="Times New Roman" w:hAnsi="Times New Roman"/>
          <w:sz w:val="24"/>
          <w:szCs w:val="24"/>
        </w:rPr>
        <w:t>6.Ребятам предлагается озвучить третью колонку по желанию и предложить в качестве домашнего задания подготовить сообщения по возникшим вопросам.</w:t>
      </w:r>
    </w:p>
    <w:p w:rsidR="00BD4A5E" w:rsidRPr="003B0590" w:rsidRDefault="00BD4A5E" w:rsidP="00BE5D40">
      <w:pPr>
        <w:spacing w:after="0"/>
        <w:rPr>
          <w:rFonts w:ascii="Times New Roman" w:hAnsi="Times New Roman"/>
          <w:b/>
          <w:sz w:val="24"/>
          <w:szCs w:val="24"/>
        </w:rPr>
      </w:pPr>
      <w:r w:rsidRPr="003B0590">
        <w:rPr>
          <w:rFonts w:ascii="Times New Roman" w:hAnsi="Times New Roman"/>
          <w:b/>
          <w:sz w:val="24"/>
          <w:szCs w:val="24"/>
        </w:rPr>
        <w:t>4 ЭТАП: «РЕФЛЕКСИЯ». Подведение итогов</w:t>
      </w:r>
    </w:p>
    <w:p w:rsidR="00BD4A5E" w:rsidRPr="003B0590" w:rsidRDefault="00BD4A5E" w:rsidP="00BE5D40">
      <w:pPr>
        <w:spacing w:after="0"/>
        <w:rPr>
          <w:rFonts w:ascii="Times New Roman" w:hAnsi="Times New Roman"/>
          <w:sz w:val="24"/>
          <w:szCs w:val="24"/>
        </w:rPr>
      </w:pPr>
      <w:r w:rsidRPr="003B0590">
        <w:rPr>
          <w:rFonts w:ascii="Times New Roman" w:hAnsi="Times New Roman"/>
          <w:sz w:val="24"/>
          <w:szCs w:val="24"/>
        </w:rPr>
        <w:t>1.Используется методика «Незаконченные предложения»:</w:t>
      </w:r>
    </w:p>
    <w:p w:rsidR="00BD4A5E" w:rsidRPr="003B0590" w:rsidRDefault="00BD4A5E" w:rsidP="00BE5D40">
      <w:pPr>
        <w:spacing w:after="0"/>
        <w:rPr>
          <w:rFonts w:ascii="Times New Roman" w:hAnsi="Times New Roman"/>
          <w:sz w:val="24"/>
          <w:szCs w:val="24"/>
        </w:rPr>
      </w:pPr>
      <w:r w:rsidRPr="003B0590">
        <w:rPr>
          <w:rFonts w:ascii="Times New Roman" w:hAnsi="Times New Roman"/>
          <w:sz w:val="24"/>
          <w:szCs w:val="24"/>
        </w:rPr>
        <w:t>- «Сегодня на уроке мне удалось…»;</w:t>
      </w:r>
    </w:p>
    <w:p w:rsidR="00BD4A5E" w:rsidRPr="003B0590" w:rsidRDefault="00BD4A5E" w:rsidP="00BE5D40">
      <w:pPr>
        <w:spacing w:after="0"/>
        <w:rPr>
          <w:rFonts w:ascii="Times New Roman" w:hAnsi="Times New Roman"/>
          <w:sz w:val="24"/>
          <w:szCs w:val="24"/>
        </w:rPr>
      </w:pPr>
      <w:r w:rsidRPr="003B0590">
        <w:rPr>
          <w:rFonts w:ascii="Times New Roman" w:hAnsi="Times New Roman"/>
          <w:sz w:val="24"/>
          <w:szCs w:val="24"/>
        </w:rPr>
        <w:t>- «Если бы в истории России не было Александра 1, то …»;</w:t>
      </w:r>
    </w:p>
    <w:p w:rsidR="00BD4A5E" w:rsidRPr="003B0590" w:rsidRDefault="00BD4A5E" w:rsidP="00BE5D40">
      <w:pPr>
        <w:spacing w:after="0"/>
        <w:rPr>
          <w:rFonts w:ascii="Times New Roman" w:hAnsi="Times New Roman"/>
          <w:sz w:val="24"/>
          <w:szCs w:val="24"/>
        </w:rPr>
      </w:pPr>
      <w:r w:rsidRPr="003B0590">
        <w:rPr>
          <w:rFonts w:ascii="Times New Roman" w:hAnsi="Times New Roman"/>
          <w:sz w:val="24"/>
          <w:szCs w:val="24"/>
        </w:rPr>
        <w:t>- «На мой взгляд, эпоха Александра 1 – это…»;</w:t>
      </w:r>
    </w:p>
    <w:p w:rsidR="00BD4A5E" w:rsidRPr="003B0590" w:rsidRDefault="00BD4A5E" w:rsidP="00BE5D40">
      <w:pPr>
        <w:spacing w:after="0"/>
        <w:rPr>
          <w:rFonts w:ascii="Times New Roman" w:hAnsi="Times New Roman"/>
          <w:sz w:val="24"/>
          <w:szCs w:val="24"/>
        </w:rPr>
      </w:pPr>
      <w:r w:rsidRPr="003B0590">
        <w:rPr>
          <w:rFonts w:ascii="Times New Roman" w:hAnsi="Times New Roman"/>
          <w:sz w:val="24"/>
          <w:szCs w:val="24"/>
        </w:rPr>
        <w:lastRenderedPageBreak/>
        <w:t>- «Самым интересным для меня на уроке было …»;</w:t>
      </w:r>
    </w:p>
    <w:p w:rsidR="00BD4A5E" w:rsidRPr="003B0590" w:rsidRDefault="00BD4A5E" w:rsidP="00BE5D40">
      <w:pPr>
        <w:spacing w:after="0"/>
        <w:rPr>
          <w:rFonts w:ascii="Times New Roman" w:hAnsi="Times New Roman"/>
          <w:sz w:val="24"/>
          <w:szCs w:val="24"/>
        </w:rPr>
      </w:pPr>
      <w:r w:rsidRPr="003B0590">
        <w:rPr>
          <w:rFonts w:ascii="Times New Roman" w:hAnsi="Times New Roman"/>
          <w:sz w:val="24"/>
          <w:szCs w:val="24"/>
        </w:rPr>
        <w:t>- «Я думаю, что</w:t>
      </w:r>
      <w:r w:rsidR="003B0590" w:rsidRPr="003B0590">
        <w:rPr>
          <w:rFonts w:ascii="Times New Roman" w:hAnsi="Times New Roman"/>
          <w:sz w:val="24"/>
          <w:szCs w:val="24"/>
        </w:rPr>
        <w:t xml:space="preserve"> Александр</w:t>
      </w:r>
      <w:r w:rsidRPr="003B0590">
        <w:rPr>
          <w:rFonts w:ascii="Times New Roman" w:hAnsi="Times New Roman"/>
          <w:sz w:val="24"/>
          <w:szCs w:val="24"/>
        </w:rPr>
        <w:t xml:space="preserve"> 1…»;</w:t>
      </w:r>
    </w:p>
    <w:p w:rsidR="00BD4A5E" w:rsidRPr="003B0590" w:rsidRDefault="00BD4A5E" w:rsidP="00BE5D40">
      <w:pPr>
        <w:spacing w:after="0"/>
        <w:rPr>
          <w:rFonts w:ascii="Times New Roman" w:hAnsi="Times New Roman"/>
          <w:sz w:val="24"/>
          <w:szCs w:val="24"/>
        </w:rPr>
      </w:pPr>
      <w:r w:rsidRPr="003B0590">
        <w:rPr>
          <w:rFonts w:ascii="Times New Roman" w:hAnsi="Times New Roman"/>
          <w:sz w:val="24"/>
          <w:szCs w:val="24"/>
        </w:rPr>
        <w:t xml:space="preserve">- «Для России </w:t>
      </w:r>
      <w:r w:rsidR="003B0590" w:rsidRPr="003B0590">
        <w:rPr>
          <w:rFonts w:ascii="Times New Roman" w:hAnsi="Times New Roman"/>
          <w:sz w:val="24"/>
          <w:szCs w:val="24"/>
        </w:rPr>
        <w:t>Александр</w:t>
      </w:r>
      <w:r w:rsidRPr="003B0590">
        <w:rPr>
          <w:rFonts w:ascii="Times New Roman" w:hAnsi="Times New Roman"/>
          <w:sz w:val="24"/>
          <w:szCs w:val="24"/>
        </w:rPr>
        <w:t xml:space="preserve"> 1…».</w:t>
      </w:r>
    </w:p>
    <w:p w:rsidR="000409B5" w:rsidRPr="003B0590" w:rsidRDefault="000409B5" w:rsidP="00BE5D40">
      <w:pPr>
        <w:spacing w:after="0"/>
        <w:rPr>
          <w:rFonts w:ascii="Times New Roman" w:hAnsi="Times New Roman"/>
          <w:sz w:val="24"/>
          <w:szCs w:val="24"/>
        </w:rPr>
      </w:pPr>
      <w:r w:rsidRPr="003B0590">
        <w:rPr>
          <w:rFonts w:ascii="Times New Roman" w:hAnsi="Times New Roman"/>
          <w:sz w:val="24"/>
          <w:szCs w:val="24"/>
        </w:rPr>
        <w:t xml:space="preserve">Входе урока </w:t>
      </w:r>
      <w:proofErr w:type="gramStart"/>
      <w:r w:rsidRPr="003B0590">
        <w:rPr>
          <w:rFonts w:ascii="Times New Roman" w:hAnsi="Times New Roman"/>
          <w:sz w:val="24"/>
          <w:szCs w:val="24"/>
        </w:rPr>
        <w:t>обучающиеся</w:t>
      </w:r>
      <w:proofErr w:type="gramEnd"/>
      <w:r w:rsidRPr="003B0590">
        <w:rPr>
          <w:rFonts w:ascii="Times New Roman" w:hAnsi="Times New Roman"/>
          <w:sz w:val="24"/>
          <w:szCs w:val="24"/>
        </w:rPr>
        <w:t xml:space="preserve"> заполняют таблицу «Самооценка на уроке»</w:t>
      </w:r>
    </w:p>
    <w:p w:rsidR="00754882" w:rsidRPr="003B0590" w:rsidRDefault="00754882" w:rsidP="00BE5D40">
      <w:pPr>
        <w:spacing w:after="0"/>
        <w:rPr>
          <w:rFonts w:ascii="Times New Roman" w:hAnsi="Times New Roman"/>
          <w:sz w:val="24"/>
          <w:szCs w:val="24"/>
        </w:rPr>
      </w:pPr>
      <w:r w:rsidRPr="003B0590">
        <w:rPr>
          <w:rFonts w:ascii="Times New Roman" w:hAnsi="Times New Roman"/>
          <w:sz w:val="24"/>
          <w:szCs w:val="24"/>
        </w:rPr>
        <w:t>Фамилия, имя 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9"/>
        <w:gridCol w:w="1056"/>
        <w:gridCol w:w="1134"/>
        <w:gridCol w:w="1275"/>
        <w:gridCol w:w="1418"/>
        <w:gridCol w:w="1276"/>
        <w:gridCol w:w="992"/>
        <w:gridCol w:w="1241"/>
      </w:tblGrid>
      <w:tr w:rsidR="000409B5" w:rsidRPr="003B0590" w:rsidTr="003B0590">
        <w:tc>
          <w:tcPr>
            <w:tcW w:w="2235" w:type="dxa"/>
            <w:gridSpan w:val="2"/>
          </w:tcPr>
          <w:p w:rsidR="000409B5" w:rsidRPr="003B0590" w:rsidRDefault="000409B5" w:rsidP="003B0590">
            <w:pPr>
              <w:spacing w:after="0" w:line="240" w:lineRule="auto"/>
              <w:jc w:val="center"/>
              <w:rPr>
                <w:rFonts w:ascii="Times New Roman" w:eastAsiaTheme="minorHAnsi" w:hAnsi="Times New Roman"/>
                <w:sz w:val="24"/>
                <w:szCs w:val="24"/>
              </w:rPr>
            </w:pPr>
            <w:r w:rsidRPr="003B0590">
              <w:rPr>
                <w:rFonts w:ascii="Times New Roman" w:eastAsiaTheme="minorHAnsi" w:hAnsi="Times New Roman"/>
                <w:sz w:val="24"/>
                <w:szCs w:val="24"/>
              </w:rPr>
              <w:t>Задания</w:t>
            </w:r>
          </w:p>
        </w:tc>
        <w:tc>
          <w:tcPr>
            <w:tcW w:w="7336" w:type="dxa"/>
            <w:gridSpan w:val="6"/>
          </w:tcPr>
          <w:p w:rsidR="000409B5" w:rsidRPr="003B0590" w:rsidRDefault="000409B5" w:rsidP="003B0590">
            <w:pPr>
              <w:spacing w:after="0" w:line="240" w:lineRule="auto"/>
              <w:jc w:val="center"/>
              <w:rPr>
                <w:rFonts w:ascii="Times New Roman" w:eastAsiaTheme="minorHAnsi" w:hAnsi="Times New Roman"/>
                <w:sz w:val="24"/>
                <w:szCs w:val="24"/>
              </w:rPr>
            </w:pPr>
            <w:r w:rsidRPr="003B0590">
              <w:rPr>
                <w:rFonts w:ascii="Times New Roman" w:eastAsiaTheme="minorHAnsi" w:hAnsi="Times New Roman"/>
                <w:sz w:val="24"/>
                <w:szCs w:val="24"/>
              </w:rPr>
              <w:t>Выполнил</w:t>
            </w:r>
          </w:p>
        </w:tc>
      </w:tr>
      <w:tr w:rsidR="00F3737D" w:rsidRPr="003B0590" w:rsidTr="003B0590">
        <w:tc>
          <w:tcPr>
            <w:tcW w:w="1179" w:type="dxa"/>
          </w:tcPr>
          <w:p w:rsidR="000409B5" w:rsidRPr="003B0590" w:rsidRDefault="000409B5"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Сложные</w:t>
            </w:r>
          </w:p>
        </w:tc>
        <w:tc>
          <w:tcPr>
            <w:tcW w:w="1056" w:type="dxa"/>
          </w:tcPr>
          <w:p w:rsidR="000409B5" w:rsidRPr="003B0590" w:rsidRDefault="000409B5"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Несложные</w:t>
            </w:r>
          </w:p>
        </w:tc>
        <w:tc>
          <w:tcPr>
            <w:tcW w:w="1134" w:type="dxa"/>
          </w:tcPr>
          <w:p w:rsidR="000409B5" w:rsidRPr="003B0590" w:rsidRDefault="000409B5"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Правильно</w:t>
            </w:r>
          </w:p>
        </w:tc>
        <w:tc>
          <w:tcPr>
            <w:tcW w:w="1275" w:type="dxa"/>
          </w:tcPr>
          <w:p w:rsidR="000409B5" w:rsidRPr="003B0590" w:rsidRDefault="000409B5"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Неправильно</w:t>
            </w:r>
          </w:p>
        </w:tc>
        <w:tc>
          <w:tcPr>
            <w:tcW w:w="1418" w:type="dxa"/>
          </w:tcPr>
          <w:p w:rsidR="000409B5" w:rsidRPr="003B0590" w:rsidRDefault="000409B5"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Самостоятельно</w:t>
            </w:r>
          </w:p>
        </w:tc>
        <w:tc>
          <w:tcPr>
            <w:tcW w:w="1276" w:type="dxa"/>
          </w:tcPr>
          <w:p w:rsidR="000409B5" w:rsidRPr="003B0590" w:rsidRDefault="000409B5"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С помощью</w:t>
            </w:r>
          </w:p>
        </w:tc>
        <w:tc>
          <w:tcPr>
            <w:tcW w:w="992" w:type="dxa"/>
          </w:tcPr>
          <w:p w:rsidR="000409B5" w:rsidRPr="003B0590" w:rsidRDefault="000409B5"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Полностью</w:t>
            </w:r>
          </w:p>
        </w:tc>
        <w:tc>
          <w:tcPr>
            <w:tcW w:w="1241" w:type="dxa"/>
          </w:tcPr>
          <w:p w:rsidR="000409B5" w:rsidRPr="003B0590" w:rsidRDefault="000409B5"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Частично</w:t>
            </w:r>
          </w:p>
        </w:tc>
      </w:tr>
    </w:tbl>
    <w:p w:rsidR="000409B5" w:rsidRPr="003B0590" w:rsidRDefault="000409B5" w:rsidP="00BE5D40">
      <w:pPr>
        <w:spacing w:after="0"/>
        <w:rPr>
          <w:rFonts w:ascii="Times New Roman" w:hAnsi="Times New Roman"/>
          <w:sz w:val="24"/>
          <w:szCs w:val="24"/>
        </w:rPr>
      </w:pPr>
    </w:p>
    <w:p w:rsidR="000409B5" w:rsidRPr="003B0590" w:rsidRDefault="000409B5" w:rsidP="00BE5D40">
      <w:pPr>
        <w:spacing w:after="0"/>
        <w:rPr>
          <w:rFonts w:ascii="Times New Roman" w:hAnsi="Times New Roman"/>
          <w:sz w:val="24"/>
          <w:szCs w:val="24"/>
        </w:rPr>
      </w:pPr>
      <w:r w:rsidRPr="003B0590">
        <w:rPr>
          <w:rFonts w:ascii="Times New Roman" w:hAnsi="Times New Roman"/>
          <w:sz w:val="24"/>
          <w:szCs w:val="24"/>
        </w:rPr>
        <w:t>Какую оценку поставишь себе за урок</w:t>
      </w:r>
      <w:r w:rsidR="00754882" w:rsidRPr="003B0590">
        <w:rPr>
          <w:rFonts w:ascii="Times New Roman" w:hAnsi="Times New Roman"/>
          <w:sz w:val="24"/>
          <w:szCs w:val="24"/>
        </w:rPr>
        <w:t>____________________________________</w:t>
      </w:r>
    </w:p>
    <w:p w:rsidR="00754882" w:rsidRPr="003B0590" w:rsidRDefault="00754882" w:rsidP="00BE5D40">
      <w:pPr>
        <w:spacing w:after="0"/>
        <w:rPr>
          <w:rFonts w:ascii="Times New Roman" w:hAnsi="Times New Roman"/>
          <w:sz w:val="24"/>
          <w:szCs w:val="24"/>
        </w:rPr>
      </w:pPr>
      <w:r w:rsidRPr="003B0590">
        <w:rPr>
          <w:rFonts w:ascii="Times New Roman" w:hAnsi="Times New Roman"/>
          <w:sz w:val="24"/>
          <w:szCs w:val="24"/>
        </w:rPr>
        <w:t>Пожеланию обучающиеся обосновывают свои оценки</w:t>
      </w:r>
    </w:p>
    <w:p w:rsidR="00754882" w:rsidRPr="003B0590" w:rsidRDefault="00754882" w:rsidP="00BE5D40">
      <w:pPr>
        <w:spacing w:after="0"/>
        <w:rPr>
          <w:rFonts w:ascii="Times New Roman" w:hAnsi="Times New Roman"/>
          <w:sz w:val="24"/>
          <w:szCs w:val="24"/>
        </w:rPr>
      </w:pPr>
    </w:p>
    <w:p w:rsidR="00AF641E" w:rsidRPr="003B0590" w:rsidRDefault="00754882" w:rsidP="00BE5D40">
      <w:pPr>
        <w:spacing w:after="0"/>
        <w:rPr>
          <w:rFonts w:ascii="Times New Roman" w:hAnsi="Times New Roman"/>
          <w:sz w:val="24"/>
          <w:szCs w:val="24"/>
        </w:rPr>
      </w:pPr>
      <w:r w:rsidRPr="003B0590">
        <w:rPr>
          <w:rFonts w:ascii="Times New Roman" w:hAnsi="Times New Roman"/>
          <w:sz w:val="24"/>
          <w:szCs w:val="24"/>
        </w:rPr>
        <w:t xml:space="preserve">                                                                                                          </w:t>
      </w:r>
    </w:p>
    <w:p w:rsidR="000409B5" w:rsidRPr="003B0590" w:rsidRDefault="00754882" w:rsidP="00AF641E">
      <w:pPr>
        <w:spacing w:after="0"/>
        <w:jc w:val="right"/>
        <w:rPr>
          <w:rFonts w:ascii="Times New Roman" w:hAnsi="Times New Roman"/>
          <w:sz w:val="24"/>
          <w:szCs w:val="24"/>
        </w:rPr>
      </w:pPr>
      <w:r w:rsidRPr="003B0590">
        <w:rPr>
          <w:rFonts w:ascii="Times New Roman" w:hAnsi="Times New Roman"/>
          <w:sz w:val="24"/>
          <w:szCs w:val="24"/>
        </w:rPr>
        <w:t>Приложения</w:t>
      </w:r>
    </w:p>
    <w:p w:rsidR="00754882" w:rsidRPr="003B0590" w:rsidRDefault="00754882" w:rsidP="00BE5D40">
      <w:pPr>
        <w:spacing w:after="0"/>
        <w:rPr>
          <w:rFonts w:ascii="Times New Roman" w:hAnsi="Times New Roman"/>
          <w:sz w:val="24"/>
          <w:szCs w:val="24"/>
        </w:rPr>
      </w:pPr>
    </w:p>
    <w:p w:rsidR="00754882" w:rsidRPr="003B0590" w:rsidRDefault="001F63B3" w:rsidP="00754882">
      <w:pPr>
        <w:spacing w:after="0"/>
        <w:jc w:val="center"/>
        <w:rPr>
          <w:rFonts w:ascii="Times New Roman" w:hAnsi="Times New Roman"/>
          <w:sz w:val="24"/>
          <w:szCs w:val="24"/>
        </w:rPr>
      </w:pPr>
      <w:r w:rsidRPr="003B0590">
        <w:rPr>
          <w:rFonts w:ascii="Times New Roman" w:hAnsi="Times New Roman"/>
          <w:sz w:val="24"/>
          <w:szCs w:val="24"/>
        </w:rPr>
        <w:t>1.</w:t>
      </w:r>
      <w:r w:rsidR="00754882" w:rsidRPr="003B0590">
        <w:rPr>
          <w:rFonts w:ascii="Times New Roman" w:hAnsi="Times New Roman"/>
          <w:sz w:val="24"/>
          <w:szCs w:val="24"/>
        </w:rPr>
        <w:t>Алгоритм характеристики и оценки выдающегося исторического деятеля</w:t>
      </w:r>
    </w:p>
    <w:p w:rsidR="00754882" w:rsidRPr="003B0590" w:rsidRDefault="00754882" w:rsidP="00754882">
      <w:pPr>
        <w:spacing w:after="0"/>
        <w:jc w:val="center"/>
        <w:rPr>
          <w:rFonts w:ascii="Times New Roman" w:hAnsi="Times New Roman"/>
          <w:sz w:val="24"/>
          <w:szCs w:val="24"/>
        </w:rPr>
      </w:pPr>
    </w:p>
    <w:p w:rsidR="00754882" w:rsidRPr="003B0590" w:rsidRDefault="00754882" w:rsidP="001F63B3">
      <w:pPr>
        <w:spacing w:after="0"/>
        <w:jc w:val="both"/>
        <w:rPr>
          <w:rFonts w:ascii="Times New Roman" w:hAnsi="Times New Roman"/>
          <w:sz w:val="24"/>
          <w:szCs w:val="24"/>
        </w:rPr>
      </w:pPr>
      <w:r w:rsidRPr="003B0590">
        <w:rPr>
          <w:rFonts w:ascii="Times New Roman" w:hAnsi="Times New Roman"/>
          <w:sz w:val="24"/>
          <w:szCs w:val="24"/>
        </w:rPr>
        <w:t>1.Раскройте исторические условия и влияние общественной среды, в которой формировались взгляды исторической личности:</w:t>
      </w:r>
    </w:p>
    <w:p w:rsidR="00754882" w:rsidRPr="003B0590" w:rsidRDefault="00754882" w:rsidP="001F63B3">
      <w:pPr>
        <w:spacing w:after="0"/>
        <w:jc w:val="both"/>
        <w:rPr>
          <w:rFonts w:ascii="Times New Roman" w:hAnsi="Times New Roman"/>
          <w:sz w:val="24"/>
          <w:szCs w:val="24"/>
        </w:rPr>
      </w:pPr>
      <w:r w:rsidRPr="003B0590">
        <w:rPr>
          <w:rFonts w:ascii="Times New Roman" w:hAnsi="Times New Roman"/>
          <w:sz w:val="24"/>
          <w:szCs w:val="24"/>
        </w:rPr>
        <w:t>- историческая обстановка;</w:t>
      </w:r>
    </w:p>
    <w:p w:rsidR="00754882" w:rsidRPr="003B0590" w:rsidRDefault="00754882" w:rsidP="001F63B3">
      <w:pPr>
        <w:spacing w:after="0"/>
        <w:jc w:val="both"/>
        <w:rPr>
          <w:rFonts w:ascii="Times New Roman" w:hAnsi="Times New Roman"/>
          <w:sz w:val="24"/>
          <w:szCs w:val="24"/>
        </w:rPr>
      </w:pPr>
      <w:r w:rsidRPr="003B0590">
        <w:rPr>
          <w:rFonts w:ascii="Times New Roman" w:hAnsi="Times New Roman"/>
          <w:sz w:val="24"/>
          <w:szCs w:val="24"/>
        </w:rPr>
        <w:t>- ближайшее окружение;</w:t>
      </w:r>
    </w:p>
    <w:p w:rsidR="00754882" w:rsidRPr="003B0590" w:rsidRDefault="00754882" w:rsidP="001F63B3">
      <w:pPr>
        <w:spacing w:after="0"/>
        <w:jc w:val="both"/>
        <w:rPr>
          <w:rFonts w:ascii="Times New Roman" w:hAnsi="Times New Roman"/>
          <w:sz w:val="24"/>
          <w:szCs w:val="24"/>
        </w:rPr>
      </w:pPr>
      <w:r w:rsidRPr="003B0590">
        <w:rPr>
          <w:rFonts w:ascii="Times New Roman" w:hAnsi="Times New Roman"/>
          <w:sz w:val="24"/>
          <w:szCs w:val="24"/>
        </w:rPr>
        <w:t>- путь формирования личности; основные черты характера, общественно-политические взгляды, направленность деятельности.</w:t>
      </w:r>
    </w:p>
    <w:p w:rsidR="00754882" w:rsidRPr="003B0590" w:rsidRDefault="00754882" w:rsidP="001F63B3">
      <w:pPr>
        <w:spacing w:after="0"/>
        <w:jc w:val="both"/>
        <w:rPr>
          <w:rFonts w:ascii="Times New Roman" w:hAnsi="Times New Roman"/>
          <w:sz w:val="24"/>
          <w:szCs w:val="24"/>
        </w:rPr>
      </w:pPr>
      <w:r w:rsidRPr="003B0590">
        <w:rPr>
          <w:rFonts w:ascii="Times New Roman" w:hAnsi="Times New Roman"/>
          <w:sz w:val="24"/>
          <w:szCs w:val="24"/>
        </w:rPr>
        <w:t xml:space="preserve">2.Определите, с чем была связана его деятельность, </w:t>
      </w:r>
      <w:proofErr w:type="gramStart"/>
      <w:r w:rsidRPr="003B0590">
        <w:rPr>
          <w:rFonts w:ascii="Times New Roman" w:hAnsi="Times New Roman"/>
          <w:sz w:val="24"/>
          <w:szCs w:val="24"/>
        </w:rPr>
        <w:t>интересы</w:t>
      </w:r>
      <w:proofErr w:type="gramEnd"/>
      <w:r w:rsidRPr="003B0590">
        <w:rPr>
          <w:rFonts w:ascii="Times New Roman" w:hAnsi="Times New Roman"/>
          <w:sz w:val="24"/>
          <w:szCs w:val="24"/>
        </w:rPr>
        <w:t xml:space="preserve"> какого социального слоя он выражал; его единомышленники.</w:t>
      </w:r>
    </w:p>
    <w:p w:rsidR="00754882" w:rsidRPr="003B0590" w:rsidRDefault="00754882" w:rsidP="001F63B3">
      <w:pPr>
        <w:spacing w:after="0"/>
        <w:jc w:val="both"/>
        <w:rPr>
          <w:rFonts w:ascii="Times New Roman" w:hAnsi="Times New Roman"/>
          <w:sz w:val="24"/>
          <w:szCs w:val="24"/>
        </w:rPr>
      </w:pPr>
      <w:r w:rsidRPr="003B0590">
        <w:rPr>
          <w:rFonts w:ascii="Times New Roman" w:hAnsi="Times New Roman"/>
          <w:sz w:val="24"/>
          <w:szCs w:val="24"/>
        </w:rPr>
        <w:t>3.Определите, какие качества личности (интеллектуальные, нравственные, волевые) помогали или препятствовали достижению его целей, решению исторических задач, объективно стоящих перед страной и народом.</w:t>
      </w:r>
    </w:p>
    <w:p w:rsidR="00754882" w:rsidRPr="003B0590" w:rsidRDefault="00754882" w:rsidP="001F63B3">
      <w:pPr>
        <w:spacing w:after="0"/>
        <w:jc w:val="both"/>
        <w:rPr>
          <w:rFonts w:ascii="Times New Roman" w:hAnsi="Times New Roman"/>
          <w:sz w:val="24"/>
          <w:szCs w:val="24"/>
        </w:rPr>
      </w:pPr>
      <w:r w:rsidRPr="003B0590">
        <w:rPr>
          <w:rFonts w:ascii="Times New Roman" w:hAnsi="Times New Roman"/>
          <w:sz w:val="24"/>
          <w:szCs w:val="24"/>
        </w:rPr>
        <w:t>4.Раскройте связи и противоречия личности – в деятельности, между его целями и средствами их достижения, с другими людьми.</w:t>
      </w:r>
    </w:p>
    <w:p w:rsidR="00754882"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5. Оцените с</w:t>
      </w:r>
      <w:r w:rsidR="00754882" w:rsidRPr="003B0590">
        <w:rPr>
          <w:rFonts w:ascii="Times New Roman" w:hAnsi="Times New Roman"/>
          <w:sz w:val="24"/>
          <w:szCs w:val="24"/>
        </w:rPr>
        <w:t>редства</w:t>
      </w:r>
      <w:r w:rsidRPr="003B0590">
        <w:rPr>
          <w:rFonts w:ascii="Times New Roman" w:hAnsi="Times New Roman"/>
          <w:sz w:val="24"/>
          <w:szCs w:val="24"/>
        </w:rPr>
        <w:t>, используемые данным деятелем для достижения поставленных целей.</w:t>
      </w:r>
    </w:p>
    <w:p w:rsidR="001F63B3"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6.Определите, каких результатов он достиг в своей деятельности.</w:t>
      </w:r>
    </w:p>
    <w:p w:rsidR="001F63B3"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7.Оцените его роль в истории:</w:t>
      </w:r>
    </w:p>
    <w:p w:rsidR="001F63B3"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 по результатам его деятельности;</w:t>
      </w:r>
    </w:p>
    <w:p w:rsidR="001F63B3"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 по значимости этой личности для страны, народа;</w:t>
      </w:r>
    </w:p>
    <w:p w:rsidR="001F63B3"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 по его влиянию на последующий ход событий и т.д.;</w:t>
      </w:r>
    </w:p>
    <w:p w:rsidR="001F63B3"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 по воздействию его личного примера на других людей, на новые поколения.</w:t>
      </w:r>
    </w:p>
    <w:p w:rsidR="001F63B3"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8.Раскройте причины успеха или неуспеха этого исторического деятеля. Выразите свое отношение к нему: нравственная оценка (восхищение его деятельностью или неодобрение его поступков и т.п.).</w:t>
      </w:r>
    </w:p>
    <w:p w:rsidR="001F63B3" w:rsidRPr="003B0590" w:rsidRDefault="001F63B3" w:rsidP="001F63B3">
      <w:pPr>
        <w:spacing w:after="0"/>
        <w:jc w:val="both"/>
        <w:rPr>
          <w:rFonts w:ascii="Times New Roman" w:hAnsi="Times New Roman"/>
          <w:sz w:val="24"/>
          <w:szCs w:val="24"/>
        </w:rPr>
      </w:pPr>
      <w:r w:rsidRPr="003B0590">
        <w:rPr>
          <w:rFonts w:ascii="Times New Roman" w:hAnsi="Times New Roman"/>
          <w:sz w:val="24"/>
          <w:szCs w:val="24"/>
        </w:rPr>
        <w:t>2. Пометки для работы с текстом</w:t>
      </w:r>
    </w:p>
    <w:p w:rsidR="001F63B3" w:rsidRPr="003B0590" w:rsidRDefault="001F63B3" w:rsidP="001F63B3">
      <w:pPr>
        <w:spacing w:after="0"/>
        <w:rPr>
          <w:rFonts w:ascii="Times New Roman" w:hAnsi="Times New Roman"/>
          <w:sz w:val="24"/>
          <w:szCs w:val="24"/>
        </w:rPr>
      </w:pPr>
      <w:r w:rsidRPr="003B0590">
        <w:rPr>
          <w:rFonts w:ascii="Times New Roman" w:hAnsi="Times New Roman"/>
          <w:sz w:val="24"/>
          <w:szCs w:val="24"/>
        </w:rPr>
        <w:t>- «V» - «знаю»;</w:t>
      </w:r>
    </w:p>
    <w:p w:rsidR="001F63B3" w:rsidRPr="003B0590" w:rsidRDefault="001F63B3" w:rsidP="001F63B3">
      <w:pPr>
        <w:spacing w:after="0"/>
        <w:rPr>
          <w:rFonts w:ascii="Times New Roman" w:hAnsi="Times New Roman"/>
          <w:sz w:val="24"/>
          <w:szCs w:val="24"/>
        </w:rPr>
      </w:pPr>
      <w:r w:rsidRPr="003B0590">
        <w:rPr>
          <w:rFonts w:ascii="Times New Roman" w:hAnsi="Times New Roman"/>
          <w:sz w:val="24"/>
          <w:szCs w:val="24"/>
        </w:rPr>
        <w:t>- «- « - «противоречит моим первоначальным представлениям»;</w:t>
      </w:r>
    </w:p>
    <w:p w:rsidR="001F63B3" w:rsidRPr="003B0590" w:rsidRDefault="001F63B3" w:rsidP="001F63B3">
      <w:pPr>
        <w:spacing w:after="0"/>
        <w:rPr>
          <w:rFonts w:ascii="Times New Roman" w:hAnsi="Times New Roman"/>
          <w:sz w:val="24"/>
          <w:szCs w:val="24"/>
        </w:rPr>
      </w:pPr>
      <w:r w:rsidRPr="003B0590">
        <w:rPr>
          <w:rFonts w:ascii="Times New Roman" w:hAnsi="Times New Roman"/>
          <w:sz w:val="24"/>
          <w:szCs w:val="24"/>
        </w:rPr>
        <w:t>- «?» -  «хочу узнать»;</w:t>
      </w:r>
    </w:p>
    <w:p w:rsidR="001F63B3" w:rsidRPr="003B0590" w:rsidRDefault="001F63B3" w:rsidP="001F63B3">
      <w:pPr>
        <w:spacing w:after="0"/>
        <w:rPr>
          <w:rFonts w:ascii="Times New Roman" w:hAnsi="Times New Roman"/>
          <w:sz w:val="24"/>
          <w:szCs w:val="24"/>
        </w:rPr>
      </w:pPr>
      <w:r w:rsidRPr="003B0590">
        <w:rPr>
          <w:rFonts w:ascii="Times New Roman" w:hAnsi="Times New Roman"/>
          <w:sz w:val="24"/>
          <w:szCs w:val="24"/>
        </w:rPr>
        <w:t>- «+» - «это для меня новое».</w:t>
      </w:r>
    </w:p>
    <w:p w:rsidR="001F63B3" w:rsidRPr="003B0590" w:rsidRDefault="001F63B3" w:rsidP="001F63B3">
      <w:pPr>
        <w:spacing w:after="0"/>
        <w:rPr>
          <w:rFonts w:ascii="Times New Roman" w:hAnsi="Times New Roman"/>
          <w:sz w:val="24"/>
          <w:szCs w:val="24"/>
        </w:rPr>
      </w:pPr>
    </w:p>
    <w:p w:rsidR="001F63B3" w:rsidRPr="003B0590" w:rsidRDefault="001F63B3" w:rsidP="001F63B3">
      <w:pPr>
        <w:spacing w:after="0"/>
        <w:rPr>
          <w:rFonts w:ascii="Times New Roman" w:hAnsi="Times New Roman"/>
          <w:sz w:val="24"/>
          <w:szCs w:val="24"/>
        </w:rPr>
      </w:pPr>
      <w:r w:rsidRPr="003B0590">
        <w:rPr>
          <w:rFonts w:ascii="Times New Roman" w:hAnsi="Times New Roman"/>
          <w:sz w:val="24"/>
          <w:szCs w:val="24"/>
        </w:rPr>
        <w:lastRenderedPageBreak/>
        <w:t>3. Таблица «Самооценка на уроке»</w:t>
      </w:r>
    </w:p>
    <w:p w:rsidR="001F63B3" w:rsidRPr="003B0590" w:rsidRDefault="001F63B3" w:rsidP="001F63B3">
      <w:pPr>
        <w:spacing w:after="0"/>
        <w:rPr>
          <w:rFonts w:ascii="Times New Roman" w:hAnsi="Times New Roman"/>
          <w:sz w:val="24"/>
          <w:szCs w:val="24"/>
        </w:rPr>
      </w:pPr>
      <w:r w:rsidRPr="003B0590">
        <w:rPr>
          <w:rFonts w:ascii="Times New Roman" w:hAnsi="Times New Roman"/>
          <w:sz w:val="24"/>
          <w:szCs w:val="24"/>
        </w:rPr>
        <w:t xml:space="preserve">Фамилия, имя ____________________________________________________________  </w:t>
      </w:r>
    </w:p>
    <w:p w:rsidR="001F63B3" w:rsidRPr="003B0590" w:rsidRDefault="001F63B3" w:rsidP="001F63B3">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9"/>
        <w:gridCol w:w="1056"/>
        <w:gridCol w:w="1134"/>
        <w:gridCol w:w="1275"/>
        <w:gridCol w:w="1418"/>
        <w:gridCol w:w="1276"/>
        <w:gridCol w:w="992"/>
        <w:gridCol w:w="1241"/>
      </w:tblGrid>
      <w:tr w:rsidR="001F63B3" w:rsidRPr="003B0590" w:rsidTr="003B0590">
        <w:tc>
          <w:tcPr>
            <w:tcW w:w="2235" w:type="dxa"/>
            <w:gridSpan w:val="2"/>
          </w:tcPr>
          <w:p w:rsidR="001F63B3" w:rsidRPr="003B0590" w:rsidRDefault="001F63B3" w:rsidP="003B0590">
            <w:pPr>
              <w:spacing w:after="0" w:line="240" w:lineRule="auto"/>
              <w:jc w:val="center"/>
              <w:rPr>
                <w:rFonts w:ascii="Times New Roman" w:eastAsiaTheme="minorHAnsi" w:hAnsi="Times New Roman"/>
                <w:sz w:val="24"/>
                <w:szCs w:val="24"/>
              </w:rPr>
            </w:pPr>
            <w:r w:rsidRPr="003B0590">
              <w:rPr>
                <w:rFonts w:ascii="Times New Roman" w:eastAsiaTheme="minorHAnsi" w:hAnsi="Times New Roman"/>
                <w:sz w:val="24"/>
                <w:szCs w:val="24"/>
              </w:rPr>
              <w:t>Задания</w:t>
            </w:r>
          </w:p>
        </w:tc>
        <w:tc>
          <w:tcPr>
            <w:tcW w:w="7336" w:type="dxa"/>
            <w:gridSpan w:val="6"/>
          </w:tcPr>
          <w:p w:rsidR="001F63B3" w:rsidRPr="003B0590" w:rsidRDefault="001F63B3" w:rsidP="003B0590">
            <w:pPr>
              <w:spacing w:after="0" w:line="240" w:lineRule="auto"/>
              <w:jc w:val="center"/>
              <w:rPr>
                <w:rFonts w:ascii="Times New Roman" w:eastAsiaTheme="minorHAnsi" w:hAnsi="Times New Roman"/>
                <w:sz w:val="24"/>
                <w:szCs w:val="24"/>
              </w:rPr>
            </w:pPr>
            <w:r w:rsidRPr="003B0590">
              <w:rPr>
                <w:rFonts w:ascii="Times New Roman" w:eastAsiaTheme="minorHAnsi" w:hAnsi="Times New Roman"/>
                <w:sz w:val="24"/>
                <w:szCs w:val="24"/>
              </w:rPr>
              <w:t>Выполнил</w:t>
            </w:r>
          </w:p>
        </w:tc>
      </w:tr>
      <w:tr w:rsidR="00F3737D" w:rsidRPr="003B0590" w:rsidTr="003B0590">
        <w:tc>
          <w:tcPr>
            <w:tcW w:w="1179" w:type="dxa"/>
          </w:tcPr>
          <w:p w:rsidR="001F63B3" w:rsidRPr="003B0590" w:rsidRDefault="001F63B3"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Сложные</w:t>
            </w:r>
          </w:p>
        </w:tc>
        <w:tc>
          <w:tcPr>
            <w:tcW w:w="1056" w:type="dxa"/>
          </w:tcPr>
          <w:p w:rsidR="001F63B3" w:rsidRPr="003B0590" w:rsidRDefault="001F63B3"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Несложные</w:t>
            </w:r>
          </w:p>
        </w:tc>
        <w:tc>
          <w:tcPr>
            <w:tcW w:w="1134" w:type="dxa"/>
          </w:tcPr>
          <w:p w:rsidR="001F63B3" w:rsidRPr="003B0590" w:rsidRDefault="001F63B3"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Правильно</w:t>
            </w:r>
          </w:p>
        </w:tc>
        <w:tc>
          <w:tcPr>
            <w:tcW w:w="1275" w:type="dxa"/>
          </w:tcPr>
          <w:p w:rsidR="001F63B3" w:rsidRPr="003B0590" w:rsidRDefault="001F63B3"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Неправильно</w:t>
            </w:r>
          </w:p>
        </w:tc>
        <w:tc>
          <w:tcPr>
            <w:tcW w:w="1418" w:type="dxa"/>
          </w:tcPr>
          <w:p w:rsidR="001F63B3" w:rsidRPr="003B0590" w:rsidRDefault="001F63B3"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Самостоятельно</w:t>
            </w:r>
          </w:p>
        </w:tc>
        <w:tc>
          <w:tcPr>
            <w:tcW w:w="1276" w:type="dxa"/>
          </w:tcPr>
          <w:p w:rsidR="001F63B3" w:rsidRPr="003B0590" w:rsidRDefault="001F63B3"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С помощью</w:t>
            </w:r>
          </w:p>
        </w:tc>
        <w:tc>
          <w:tcPr>
            <w:tcW w:w="992" w:type="dxa"/>
          </w:tcPr>
          <w:p w:rsidR="001F63B3" w:rsidRPr="003B0590" w:rsidRDefault="001F63B3"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Полностью</w:t>
            </w:r>
          </w:p>
        </w:tc>
        <w:tc>
          <w:tcPr>
            <w:tcW w:w="1241" w:type="dxa"/>
          </w:tcPr>
          <w:p w:rsidR="001F63B3" w:rsidRPr="003B0590" w:rsidRDefault="001F63B3" w:rsidP="003B0590">
            <w:pPr>
              <w:spacing w:after="0" w:line="240" w:lineRule="auto"/>
              <w:rPr>
                <w:rFonts w:ascii="Times New Roman" w:eastAsiaTheme="minorHAnsi" w:hAnsi="Times New Roman"/>
                <w:sz w:val="24"/>
                <w:szCs w:val="24"/>
              </w:rPr>
            </w:pPr>
            <w:r w:rsidRPr="003B0590">
              <w:rPr>
                <w:rFonts w:ascii="Times New Roman" w:eastAsiaTheme="minorHAnsi" w:hAnsi="Times New Roman"/>
                <w:sz w:val="24"/>
                <w:szCs w:val="24"/>
              </w:rPr>
              <w:t>Частично</w:t>
            </w:r>
          </w:p>
        </w:tc>
      </w:tr>
      <w:tr w:rsidR="00F3737D" w:rsidRPr="003B0590" w:rsidTr="003B0590">
        <w:tc>
          <w:tcPr>
            <w:tcW w:w="1179" w:type="dxa"/>
          </w:tcPr>
          <w:p w:rsidR="001F63B3" w:rsidRPr="003B0590" w:rsidRDefault="001F63B3" w:rsidP="003B0590">
            <w:pPr>
              <w:spacing w:after="0" w:line="240" w:lineRule="auto"/>
              <w:rPr>
                <w:rFonts w:ascii="Times New Roman" w:eastAsiaTheme="minorHAnsi" w:hAnsi="Times New Roman"/>
                <w:sz w:val="24"/>
                <w:szCs w:val="24"/>
              </w:rPr>
            </w:pPr>
          </w:p>
        </w:tc>
        <w:tc>
          <w:tcPr>
            <w:tcW w:w="1056" w:type="dxa"/>
          </w:tcPr>
          <w:p w:rsidR="001F63B3" w:rsidRPr="003B0590" w:rsidRDefault="001F63B3" w:rsidP="003B0590">
            <w:pPr>
              <w:spacing w:after="0" w:line="240" w:lineRule="auto"/>
              <w:rPr>
                <w:rFonts w:ascii="Times New Roman" w:eastAsiaTheme="minorHAnsi" w:hAnsi="Times New Roman"/>
                <w:sz w:val="24"/>
                <w:szCs w:val="24"/>
              </w:rPr>
            </w:pPr>
          </w:p>
        </w:tc>
        <w:tc>
          <w:tcPr>
            <w:tcW w:w="1134" w:type="dxa"/>
          </w:tcPr>
          <w:p w:rsidR="001F63B3" w:rsidRPr="003B0590" w:rsidRDefault="001F63B3" w:rsidP="003B0590">
            <w:pPr>
              <w:spacing w:after="0" w:line="240" w:lineRule="auto"/>
              <w:rPr>
                <w:rFonts w:ascii="Times New Roman" w:eastAsiaTheme="minorHAnsi" w:hAnsi="Times New Roman"/>
                <w:sz w:val="24"/>
                <w:szCs w:val="24"/>
              </w:rPr>
            </w:pPr>
          </w:p>
        </w:tc>
        <w:tc>
          <w:tcPr>
            <w:tcW w:w="1275" w:type="dxa"/>
          </w:tcPr>
          <w:p w:rsidR="001F63B3" w:rsidRPr="003B0590" w:rsidRDefault="001F63B3" w:rsidP="003B0590">
            <w:pPr>
              <w:spacing w:after="0" w:line="240" w:lineRule="auto"/>
              <w:rPr>
                <w:rFonts w:ascii="Times New Roman" w:eastAsiaTheme="minorHAnsi" w:hAnsi="Times New Roman"/>
                <w:sz w:val="24"/>
                <w:szCs w:val="24"/>
              </w:rPr>
            </w:pPr>
          </w:p>
        </w:tc>
        <w:tc>
          <w:tcPr>
            <w:tcW w:w="1418" w:type="dxa"/>
          </w:tcPr>
          <w:p w:rsidR="001F63B3" w:rsidRPr="003B0590" w:rsidRDefault="001F63B3" w:rsidP="003B0590">
            <w:pPr>
              <w:spacing w:after="0" w:line="240" w:lineRule="auto"/>
              <w:rPr>
                <w:rFonts w:ascii="Times New Roman" w:eastAsiaTheme="minorHAnsi" w:hAnsi="Times New Roman"/>
                <w:sz w:val="24"/>
                <w:szCs w:val="24"/>
              </w:rPr>
            </w:pPr>
          </w:p>
        </w:tc>
        <w:tc>
          <w:tcPr>
            <w:tcW w:w="1276" w:type="dxa"/>
          </w:tcPr>
          <w:p w:rsidR="001F63B3" w:rsidRPr="003B0590" w:rsidRDefault="001F63B3" w:rsidP="003B0590">
            <w:pPr>
              <w:spacing w:after="0" w:line="240" w:lineRule="auto"/>
              <w:rPr>
                <w:rFonts w:ascii="Times New Roman" w:eastAsiaTheme="minorHAnsi" w:hAnsi="Times New Roman"/>
                <w:sz w:val="24"/>
                <w:szCs w:val="24"/>
              </w:rPr>
            </w:pPr>
          </w:p>
        </w:tc>
        <w:tc>
          <w:tcPr>
            <w:tcW w:w="992" w:type="dxa"/>
          </w:tcPr>
          <w:p w:rsidR="001F63B3" w:rsidRPr="003B0590" w:rsidRDefault="001F63B3" w:rsidP="003B0590">
            <w:pPr>
              <w:spacing w:after="0" w:line="240" w:lineRule="auto"/>
              <w:rPr>
                <w:rFonts w:ascii="Times New Roman" w:eastAsiaTheme="minorHAnsi" w:hAnsi="Times New Roman"/>
                <w:sz w:val="24"/>
                <w:szCs w:val="24"/>
              </w:rPr>
            </w:pPr>
          </w:p>
        </w:tc>
        <w:tc>
          <w:tcPr>
            <w:tcW w:w="1241" w:type="dxa"/>
          </w:tcPr>
          <w:p w:rsidR="001F63B3" w:rsidRPr="003B0590" w:rsidRDefault="001F63B3" w:rsidP="003B0590">
            <w:pPr>
              <w:spacing w:after="0" w:line="240" w:lineRule="auto"/>
              <w:rPr>
                <w:rFonts w:ascii="Times New Roman" w:eastAsiaTheme="minorHAnsi" w:hAnsi="Times New Roman"/>
                <w:sz w:val="24"/>
                <w:szCs w:val="24"/>
              </w:rPr>
            </w:pPr>
          </w:p>
        </w:tc>
      </w:tr>
    </w:tbl>
    <w:p w:rsidR="001F63B3" w:rsidRPr="003B0590" w:rsidRDefault="001F63B3" w:rsidP="001F63B3">
      <w:pPr>
        <w:spacing w:after="0"/>
        <w:rPr>
          <w:rFonts w:ascii="Times New Roman" w:hAnsi="Times New Roman"/>
          <w:sz w:val="24"/>
          <w:szCs w:val="24"/>
        </w:rPr>
      </w:pPr>
    </w:p>
    <w:p w:rsidR="001F63B3" w:rsidRPr="003B0590" w:rsidRDefault="001F63B3" w:rsidP="001F63B3">
      <w:pPr>
        <w:spacing w:after="0"/>
        <w:rPr>
          <w:rFonts w:ascii="Times New Roman" w:hAnsi="Times New Roman"/>
          <w:sz w:val="24"/>
          <w:szCs w:val="24"/>
        </w:rPr>
      </w:pPr>
      <w:r w:rsidRPr="003B0590">
        <w:rPr>
          <w:rFonts w:ascii="Times New Roman" w:hAnsi="Times New Roman"/>
          <w:sz w:val="24"/>
          <w:szCs w:val="24"/>
        </w:rPr>
        <w:t>Какую оценку поставишь себе за урок____________________________________</w:t>
      </w:r>
    </w:p>
    <w:p w:rsidR="001F63B3" w:rsidRPr="003B0590" w:rsidRDefault="001F63B3" w:rsidP="001F63B3">
      <w:pPr>
        <w:spacing w:after="0"/>
        <w:rPr>
          <w:rFonts w:ascii="Times New Roman" w:hAnsi="Times New Roman"/>
          <w:sz w:val="24"/>
          <w:szCs w:val="24"/>
        </w:rPr>
      </w:pPr>
      <w:r w:rsidRPr="003B0590">
        <w:rPr>
          <w:rFonts w:ascii="Times New Roman" w:hAnsi="Times New Roman"/>
          <w:sz w:val="24"/>
          <w:szCs w:val="24"/>
        </w:rPr>
        <w:t>Пожеланию обучающиеся обосновывают свои оценки</w:t>
      </w:r>
    </w:p>
    <w:p w:rsidR="001F63B3" w:rsidRPr="003B0590" w:rsidRDefault="001F63B3" w:rsidP="001F63B3">
      <w:pPr>
        <w:spacing w:after="0"/>
        <w:rPr>
          <w:rFonts w:ascii="Times New Roman" w:hAnsi="Times New Roman"/>
          <w:sz w:val="24"/>
          <w:szCs w:val="24"/>
        </w:rPr>
      </w:pPr>
    </w:p>
    <w:p w:rsidR="001F63B3" w:rsidRPr="003B0590" w:rsidRDefault="001F63B3" w:rsidP="001F63B3">
      <w:pPr>
        <w:spacing w:after="0"/>
        <w:rPr>
          <w:rFonts w:ascii="Times New Roman" w:hAnsi="Times New Roman"/>
          <w:sz w:val="24"/>
          <w:szCs w:val="24"/>
        </w:rPr>
      </w:pPr>
    </w:p>
    <w:p w:rsidR="001F63B3" w:rsidRPr="003B0590" w:rsidRDefault="001F63B3" w:rsidP="001F63B3">
      <w:pPr>
        <w:spacing w:after="0"/>
        <w:rPr>
          <w:rFonts w:ascii="Times New Roman" w:hAnsi="Times New Roman"/>
          <w:sz w:val="24"/>
          <w:szCs w:val="24"/>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Александр и его эпоха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Александр I был личностью сложной и противоречивой. При всем разнообразии отзывов современников об Александре, все они совпадают в одном – признании неискренности и скрытности как основных черт характера императора. Истоки этого надо искать в нездоровой обстановке императорского дома.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Екатерина II обожала внука, прочила, минуя Павла, в наследники трона. От нее будущий император унаследовал гибкость ума, умение обольщать собеседника, страсть к актерской игре, граничащую с двуличием. В этом Александр едва ли не превзошел Екатерину II. «Сущий прельститель», – писал о нем М.М. Сперанский</w:t>
      </w:r>
      <w:bookmarkStart w:id="0" w:name="_ftnref1"/>
      <w:r w:rsidR="003C478E" w:rsidRPr="003B0590">
        <w:rPr>
          <w:rFonts w:ascii="Times New Roman" w:eastAsia="Times New Roman" w:hAnsi="Times New Roman"/>
          <w:color w:val="000000"/>
          <w:sz w:val="24"/>
          <w:szCs w:val="24"/>
          <w:lang w:eastAsia="ru-RU"/>
        </w:rPr>
        <w:fldChar w:fldCharType="begin"/>
      </w:r>
      <w:r w:rsidRPr="003B0590">
        <w:rPr>
          <w:rFonts w:ascii="Times New Roman" w:eastAsia="Times New Roman" w:hAnsi="Times New Roman"/>
          <w:color w:val="000000"/>
          <w:sz w:val="24"/>
          <w:szCs w:val="24"/>
          <w:lang w:eastAsia="ru-RU"/>
        </w:rPr>
        <w:instrText xml:space="preserve"> HYPERLINK "http://www.vevivi.ru/best/Aleksandr-I-istoricheskii-portret-ref186507.html" \l "_ftn1" \o "" </w:instrText>
      </w:r>
      <w:r w:rsidR="003C478E" w:rsidRPr="003B0590">
        <w:rPr>
          <w:rFonts w:ascii="Times New Roman" w:eastAsia="Times New Roman" w:hAnsi="Times New Roman"/>
          <w:color w:val="000000"/>
          <w:sz w:val="24"/>
          <w:szCs w:val="24"/>
          <w:lang w:eastAsia="ru-RU"/>
        </w:rPr>
        <w:fldChar w:fldCharType="end"/>
      </w:r>
      <w:bookmarkEnd w:id="0"/>
      <w:r w:rsidRPr="003B0590">
        <w:rPr>
          <w:rFonts w:ascii="Times New Roman" w:eastAsia="Times New Roman" w:hAnsi="Times New Roman"/>
          <w:color w:val="000000"/>
          <w:sz w:val="24"/>
          <w:szCs w:val="24"/>
          <w:lang w:eastAsia="ru-RU"/>
        </w:rPr>
        <w:t>.</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Необходимость лавировать между «большим двором» Екатерины II в</w:t>
      </w:r>
      <w:r w:rsidRPr="003B0590">
        <w:rPr>
          <w:rFonts w:ascii="Times New Roman" w:eastAsia="Times New Roman" w:hAnsi="Times New Roman"/>
          <w:color w:val="000000"/>
          <w:sz w:val="24"/>
          <w:szCs w:val="24"/>
          <w:lang w:eastAsia="ru-RU"/>
        </w:rPr>
        <w:br/>
        <w:t>Петербурге и «малым» – отца Павла Петровича в Гатчине приучила Александра «жить на два ума», развила в нем недоверчивость и осторожность. Обладая незаурядным умом, изысканными манерами, по отзывам современников, «врожденным даром любезности», он отличался виртуозной способностью расположить к себе людей различных взглядов и убеждений.</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Все, кто писал об Александре, отмечали его мягкость, скромность, любознательность, большую впечатлительность и восприимчивость, изящество мысли, большое личное обаяние, набожность и мистицизм в конце жизни, а из отрицательных качеств – робость и пассивность, праздность и </w:t>
      </w:r>
      <w:proofErr w:type="spellStart"/>
      <w:r w:rsidRPr="003B0590">
        <w:rPr>
          <w:rFonts w:ascii="Times New Roman" w:eastAsia="Times New Roman" w:hAnsi="Times New Roman"/>
          <w:color w:val="000000"/>
          <w:sz w:val="24"/>
          <w:szCs w:val="24"/>
          <w:lang w:eastAsia="ru-RU"/>
        </w:rPr>
        <w:t>ленность</w:t>
      </w:r>
      <w:proofErr w:type="spellEnd"/>
      <w:r w:rsidRPr="003B0590">
        <w:rPr>
          <w:rFonts w:ascii="Times New Roman" w:eastAsia="Times New Roman" w:hAnsi="Times New Roman"/>
          <w:color w:val="000000"/>
          <w:sz w:val="24"/>
          <w:szCs w:val="24"/>
          <w:lang w:eastAsia="ru-RU"/>
        </w:rPr>
        <w:t xml:space="preserve"> мысли, нелюбовь к систематическим занятиям, недеятельную мечтательность, способность быстро загораться и быстро остывать.</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Главным воспитателем наследника был швейцарский республиканец Ф.С. </w:t>
      </w:r>
      <w:proofErr w:type="spellStart"/>
      <w:r w:rsidRPr="003B0590">
        <w:rPr>
          <w:rFonts w:ascii="Times New Roman" w:eastAsia="Times New Roman" w:hAnsi="Times New Roman"/>
          <w:color w:val="000000"/>
          <w:sz w:val="24"/>
          <w:szCs w:val="24"/>
          <w:lang w:eastAsia="ru-RU"/>
        </w:rPr>
        <w:t>Лагарп</w:t>
      </w:r>
      <w:proofErr w:type="spellEnd"/>
      <w:r w:rsidRPr="003B0590">
        <w:rPr>
          <w:rFonts w:ascii="Times New Roman" w:eastAsia="Times New Roman" w:hAnsi="Times New Roman"/>
          <w:color w:val="000000"/>
          <w:sz w:val="24"/>
          <w:szCs w:val="24"/>
          <w:lang w:eastAsia="ru-RU"/>
        </w:rPr>
        <w:t>. В соответствии со своими убеждениями, он проповедовал могущество разума, равенство людей, нелепость деспотизма, гнусность рабства. Влияние его на Александра I было огромно.</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Александр и его эпоха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Вся его политика была четкой и продуманной. Александра I при дворе называли «Загадочный Сфинкс». Высокий, стройный, красивый молодой человек с белокурыми волосами и </w:t>
      </w:r>
      <w:proofErr w:type="spellStart"/>
      <w:r w:rsidRPr="003B0590">
        <w:rPr>
          <w:rFonts w:ascii="Times New Roman" w:eastAsia="Times New Roman" w:hAnsi="Times New Roman"/>
          <w:color w:val="000000"/>
          <w:sz w:val="24"/>
          <w:szCs w:val="24"/>
          <w:lang w:eastAsia="ru-RU"/>
        </w:rPr>
        <w:t>голубыми</w:t>
      </w:r>
      <w:proofErr w:type="spellEnd"/>
      <w:r w:rsidRPr="003B0590">
        <w:rPr>
          <w:rFonts w:ascii="Times New Roman" w:eastAsia="Times New Roman" w:hAnsi="Times New Roman"/>
          <w:color w:val="000000"/>
          <w:sz w:val="24"/>
          <w:szCs w:val="24"/>
          <w:lang w:eastAsia="ru-RU"/>
        </w:rPr>
        <w:t xml:space="preserve"> глазами. Свободно владел тремя европейскими языками.</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В 1793 г. Александр женился на Луизе Марии Августе </w:t>
      </w:r>
      <w:proofErr w:type="spellStart"/>
      <w:r w:rsidRPr="003B0590">
        <w:rPr>
          <w:rFonts w:ascii="Times New Roman" w:eastAsia="Times New Roman" w:hAnsi="Times New Roman"/>
          <w:color w:val="000000"/>
          <w:sz w:val="24"/>
          <w:szCs w:val="24"/>
          <w:lang w:eastAsia="ru-RU"/>
        </w:rPr>
        <w:t>Баденской</w:t>
      </w:r>
      <w:proofErr w:type="spellEnd"/>
      <w:r w:rsidRPr="003B0590">
        <w:rPr>
          <w:rFonts w:ascii="Times New Roman" w:eastAsia="Times New Roman" w:hAnsi="Times New Roman"/>
          <w:color w:val="000000"/>
          <w:sz w:val="24"/>
          <w:szCs w:val="24"/>
          <w:lang w:eastAsia="ru-RU"/>
        </w:rPr>
        <w:t xml:space="preserve"> (принявшей в православии имя Елизавета Алексеевна) (1779–1826). Обе их дочери умерли в раннем детстве. Елизавета Алексеевна всегда разделяла взгляды и тревоги супруга, поддерживала его, что подтверждалось неоднократно, особенно в тяжелейшие для Александра дни.</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lastRenderedPageBreak/>
        <w:t>В течение 15 лет Александр имел практически вторую семью с Марией Нарышкиной. Она родила ему двух дочерей и сына и настаивала, чтобы Александр расторг свой брак с Елизаветой Алексеевной и женился на ней. Александр, несмотря на всю свою увлеченность Марией Антоновной, упорствовал и ссылался на политические мотивы, понимая, что она для него чужой человек. Также исследователи отмечают, что Александра с юности связывали тесные и весьма личные отношения с его сестрой Екатериной Павловной.</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По существу, вовлечение Александра в тайный заговор против Павла началось именно с середины 90-х годов при активном содействии Екатерины. Одновременно в нем нарастают страх и отвращение к этой страшной интриге. </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Александр и его эпоха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Противники Павла I уже в 1800 г. предлагали Александру заставить отца силой отречься от престола и взять власть в свои руки, но он отказывался. Некоторые историки считают, что он колебался и что по мере развития событий лишь постепенно склонился поддержать заговорщиков и вступил с ними в прямые контакты. </w:t>
      </w:r>
      <w:proofErr w:type="gramStart"/>
      <w:r w:rsidRPr="003B0590">
        <w:rPr>
          <w:rFonts w:ascii="Times New Roman" w:eastAsia="Times New Roman" w:hAnsi="Times New Roman"/>
          <w:color w:val="000000"/>
          <w:sz w:val="24"/>
          <w:szCs w:val="24"/>
          <w:lang w:eastAsia="ru-RU"/>
        </w:rPr>
        <w:t>Однако последующие события показывают: никаких колебаний по поводу устранения отца от власти у Александра не было; воспитанный в условиях дворцовой интриги, с хорошо организованным честолюбием, обладая характером, безусловно, твердым, решительным, но крайне скрытным, замаскированным внешней мягкостью и уступчивостью, он был озабочен лишь одним – абсолютным успехом предприятия и сохранением в назревающей драматической ситуации незапятнанным своего политического и династического лица.</w:t>
      </w:r>
      <w:proofErr w:type="gramEnd"/>
      <w:r w:rsidRPr="003B0590">
        <w:rPr>
          <w:rFonts w:ascii="Times New Roman" w:eastAsia="Times New Roman" w:hAnsi="Times New Roman"/>
          <w:color w:val="000000"/>
          <w:sz w:val="24"/>
          <w:szCs w:val="24"/>
          <w:lang w:eastAsia="ru-RU"/>
        </w:rPr>
        <w:t xml:space="preserve"> Именно на это были направлены все его усилия в 1800-м – начале 1801 г.</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Александр соглашался на устранение отца от власти, даже на заточение его в крепость, однако при условии, что жизнь его будет в безопасности. Иллюзорность этой «благородной» договоренности была всем очевидна. Александр прекрасно знал, чем кончаются такого рода перевороты в России: его дед Петр III был убит заговорщиками, сторонниками Екатерины II.</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proofErr w:type="gramStart"/>
      <w:r w:rsidRPr="003B0590">
        <w:rPr>
          <w:rFonts w:ascii="Times New Roman" w:eastAsia="Times New Roman" w:hAnsi="Times New Roman"/>
          <w:color w:val="000000"/>
          <w:sz w:val="24"/>
          <w:szCs w:val="24"/>
          <w:lang w:eastAsia="ru-RU"/>
        </w:rPr>
        <w:t>Таким образом, на что не могла решиться Екатерина по отношению к Павлу, а сам Павел по отношению к Александру – на политическое и, как следствие, физическое устранение, решился голубоглазый «ангел», мягкий и интеллигентный Александр, что указывает не только на его страх перед отцом за собственную жизнь, но и на огромное честолюбие, твердый характер, решительность, которые он не один раз продемонстрирует за</w:t>
      </w:r>
      <w:proofErr w:type="gramEnd"/>
      <w:r w:rsidRPr="003B0590">
        <w:rPr>
          <w:rFonts w:ascii="Times New Roman" w:eastAsia="Times New Roman" w:hAnsi="Times New Roman"/>
          <w:color w:val="000000"/>
          <w:sz w:val="24"/>
          <w:szCs w:val="24"/>
          <w:lang w:eastAsia="ru-RU"/>
        </w:rPr>
        <w:t xml:space="preserve"> годы своего царствования.</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Александр и его эпоха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В начале 1801 г. Павел приказал арестовать более двух десятков видных вельмож, которых подозревал в оппозиционных настроениях. Затем император стал откровенно высказывать угрозы в адрес своей жены Марии Федоровны и старшего сына, Александра. Над 23-летним Александром нависла реальная угроза провести остаток дней в темнице. Вот в этих-то условиях ему и пришлось делать окончательный выбор. Подозрительный и мстительный, Павел не без основания считал сына замешанным в заговоре, и спастись Александр мог, лишь выступив против отца.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Итак, Александр дал согласие на лишение отца верховной власти, на заточение его в Петропавловскую крепость. В половине первого ночи 12 марта 1801 г. граф П.А. </w:t>
      </w:r>
      <w:proofErr w:type="gramStart"/>
      <w:r w:rsidRPr="003B0590">
        <w:rPr>
          <w:rFonts w:ascii="Times New Roman" w:eastAsia="Times New Roman" w:hAnsi="Times New Roman"/>
          <w:color w:val="000000"/>
          <w:sz w:val="24"/>
          <w:szCs w:val="24"/>
          <w:lang w:eastAsia="ru-RU"/>
        </w:rPr>
        <w:t>Пален</w:t>
      </w:r>
      <w:proofErr w:type="gramEnd"/>
      <w:r w:rsidRPr="003B0590">
        <w:rPr>
          <w:rFonts w:ascii="Times New Roman" w:eastAsia="Times New Roman" w:hAnsi="Times New Roman"/>
          <w:color w:val="000000"/>
          <w:sz w:val="24"/>
          <w:szCs w:val="24"/>
          <w:lang w:eastAsia="ru-RU"/>
        </w:rPr>
        <w:t xml:space="preserve"> сообщил Александру об убийстве отца. Уже </w:t>
      </w:r>
      <w:proofErr w:type="gramStart"/>
      <w:r w:rsidRPr="003B0590">
        <w:rPr>
          <w:rFonts w:ascii="Times New Roman" w:eastAsia="Times New Roman" w:hAnsi="Times New Roman"/>
          <w:color w:val="000000"/>
          <w:sz w:val="24"/>
          <w:szCs w:val="24"/>
          <w:lang w:eastAsia="ru-RU"/>
        </w:rPr>
        <w:t>в первые</w:t>
      </w:r>
      <w:proofErr w:type="gramEnd"/>
      <w:r w:rsidRPr="003B0590">
        <w:rPr>
          <w:rFonts w:ascii="Times New Roman" w:eastAsia="Times New Roman" w:hAnsi="Times New Roman"/>
          <w:color w:val="000000"/>
          <w:sz w:val="24"/>
          <w:szCs w:val="24"/>
          <w:lang w:eastAsia="ru-RU"/>
        </w:rPr>
        <w:t xml:space="preserve"> часы он испытал на себе всю силу </w:t>
      </w:r>
      <w:r w:rsidRPr="003B0590">
        <w:rPr>
          <w:rFonts w:ascii="Times New Roman" w:eastAsia="Times New Roman" w:hAnsi="Times New Roman"/>
          <w:color w:val="000000"/>
          <w:sz w:val="24"/>
          <w:szCs w:val="24"/>
          <w:lang w:eastAsia="ru-RU"/>
        </w:rPr>
        <w:lastRenderedPageBreak/>
        <w:t>сознания отцеубийства. Никакие высокие цели выраженные, в частности, в его манифесте по случаю вступления на престол не могли оправдать его перед самим собой.</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Власть надвинулась на Александра сразу, без подготовки, и для его человеческой личности вопрос состоял в том, сумеет ли он достойно противостоять ей, как это он мнил в пору своих юношеских мечтаний, или она перемелет его и выдаст очередной готовый образец властителя – жестокого, беспринципного, готового ради ее удержания на все. Этот вопрос он решал в течение всей своей жизни, так и не дав на него ни отрицательный, ни положительный ответ. И в этом, видимо, состояла его драма как человека и как правителя.</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Идея искупления страшного греха благоденствием Отечества пройдет через всю его жизнь, вплоть до 1825 г., поэтому всю последующую жизнь Александра следует рассматривать сквозь призму его постоянных усилий достигнуть этого соответствия, что было чрезвычайно трудно и в плане чисто человеческом, но особенно в плане государственном в тогдашней России.</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  Александр и его эпоха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Что касается его чисто человеческих качеств, то он, несмотря на всю ужасающую жестокость системы, в которой жил, всю жизнь боролся за обретение себя, за возврат к себе прежнему. Эту свою личную, человеческую линию, несмотря на диктат власти, традиций, соблазнов, он вел в течение всей своей жизни, и порой ему это удавалось, хотя и не без отступлений, уступок, слабостей, которые и давали повод говорить о двуличии, ханжестве, неискренности Александра.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Поразителен и его почти аскетический образ жизни: ранний подъем, нелегкая работа с бумагами и людьми, очень ограниченное окружение, одинокие пешие или верховые прогулки, удовольствие от посещения приятных ему людей, стремление избегнуть лести, мягкое ровное обращение со слугами. И все это оставалось доминантой жизни в течение многих лет, хотя положение требовало выхода в свет, частых отъездов; сохранились и увлечение армией и </w:t>
      </w:r>
      <w:proofErr w:type="spellStart"/>
      <w:r w:rsidRPr="003B0590">
        <w:rPr>
          <w:rFonts w:ascii="Times New Roman" w:eastAsia="Times New Roman" w:hAnsi="Times New Roman"/>
          <w:color w:val="000000"/>
          <w:sz w:val="24"/>
          <w:szCs w:val="24"/>
          <w:lang w:eastAsia="ru-RU"/>
        </w:rPr>
        <w:t>парадомания</w:t>
      </w:r>
      <w:proofErr w:type="spellEnd"/>
      <w:r w:rsidRPr="003B0590">
        <w:rPr>
          <w:rFonts w:ascii="Times New Roman" w:eastAsia="Times New Roman" w:hAnsi="Times New Roman"/>
          <w:color w:val="000000"/>
          <w:sz w:val="24"/>
          <w:szCs w:val="24"/>
          <w:lang w:eastAsia="ru-RU"/>
        </w:rPr>
        <w:t xml:space="preserve">, </w:t>
      </w:r>
      <w:proofErr w:type="gramStart"/>
      <w:r w:rsidRPr="003B0590">
        <w:rPr>
          <w:rFonts w:ascii="Times New Roman" w:eastAsia="Times New Roman" w:hAnsi="Times New Roman"/>
          <w:color w:val="000000"/>
          <w:sz w:val="24"/>
          <w:szCs w:val="24"/>
          <w:lang w:eastAsia="ru-RU"/>
        </w:rPr>
        <w:t>ставшая</w:t>
      </w:r>
      <w:proofErr w:type="gramEnd"/>
      <w:r w:rsidRPr="003B0590">
        <w:rPr>
          <w:rFonts w:ascii="Times New Roman" w:eastAsia="Times New Roman" w:hAnsi="Times New Roman"/>
          <w:color w:val="000000"/>
          <w:sz w:val="24"/>
          <w:szCs w:val="24"/>
          <w:lang w:eastAsia="ru-RU"/>
        </w:rPr>
        <w:t xml:space="preserve"> страстью едва ли не с детства.</w:t>
      </w: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24" w:color="CCCCCC"/>
          <w:bottom w:val="single" w:sz="6" w:space="9" w:color="CCCCCC"/>
          <w:right w:val="single" w:sz="6" w:space="9" w:color="CCCCCC"/>
        </w:pBdr>
        <w:shd w:val="clear" w:color="auto" w:fill="F9F9F9"/>
        <w:spacing w:before="86" w:after="86" w:line="247" w:lineRule="atLeast"/>
        <w:ind w:left="86" w:right="86"/>
        <w:jc w:val="center"/>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Александр и его эпоха</w:t>
      </w:r>
    </w:p>
    <w:p w:rsidR="00FC1603" w:rsidRPr="003B0590" w:rsidRDefault="00FC1603" w:rsidP="00FC1603">
      <w:pPr>
        <w:pBdr>
          <w:top w:val="single" w:sz="6" w:space="9" w:color="CCCCCC"/>
          <w:left w:val="single" w:sz="6" w:space="9"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p>
    <w:p w:rsidR="00FC1603" w:rsidRPr="003B0590" w:rsidRDefault="00FC1603" w:rsidP="00FC1603">
      <w:pPr>
        <w:pBdr>
          <w:top w:val="single" w:sz="6" w:space="9" w:color="CCCCCC"/>
          <w:left w:val="single" w:sz="6" w:space="9"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Даже бесконечные путешествия Александра имели какую-то своеобразную окраску. В этих поездках он не только посещал балы и обеды, встречался с верхушкой местного дворянства и купечества, устраивал смотр армейским частям, но и интересовался жизнью всех слоев общества. Так, он добрался до «киргизской степи» и побывал в юртах кочевников, посетил Златоустовские заводы, спускался в </w:t>
      </w:r>
      <w:proofErr w:type="spellStart"/>
      <w:r w:rsidRPr="003B0590">
        <w:rPr>
          <w:rFonts w:ascii="Times New Roman" w:eastAsia="Times New Roman" w:hAnsi="Times New Roman"/>
          <w:color w:val="000000"/>
          <w:sz w:val="24"/>
          <w:szCs w:val="24"/>
          <w:lang w:eastAsia="ru-RU"/>
        </w:rPr>
        <w:t>Миасские</w:t>
      </w:r>
      <w:proofErr w:type="spellEnd"/>
      <w:r w:rsidRPr="003B0590">
        <w:rPr>
          <w:rFonts w:ascii="Times New Roman" w:eastAsia="Times New Roman" w:hAnsi="Times New Roman"/>
          <w:color w:val="000000"/>
          <w:sz w:val="24"/>
          <w:szCs w:val="24"/>
          <w:lang w:eastAsia="ru-RU"/>
        </w:rPr>
        <w:t xml:space="preserve"> рудники, побывал в татарских семьях в Крыму, посещал госпитали, общался с арестантами и ссыльнопоселенцами.</w:t>
      </w:r>
    </w:p>
    <w:p w:rsidR="00FC1603" w:rsidRPr="003B0590" w:rsidRDefault="00FC1603" w:rsidP="00FC1603">
      <w:pPr>
        <w:pBdr>
          <w:top w:val="single" w:sz="6" w:space="9" w:color="CCCCCC"/>
          <w:left w:val="single" w:sz="6" w:space="9"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Его биографы отмечают, что в дороге ему приходилось сталкиваться с изрядными трудностями: скудно питаться, испытывать различные неудобства, попадать в неприятные дорожные происшествия, долго идти пешком. Зато у него складывалось личное представление о том, как жила Россия. И глубокие разочарования, которые постигли его в конце жизни, вероятно, в известной мере были вызваны этой весьма тяжелой информацией, развеивавшей у него последние остатки иллюзий относительно своих усилий на пользу Отечества.</w:t>
      </w:r>
    </w:p>
    <w:p w:rsidR="00FC1603" w:rsidRPr="003B0590" w:rsidRDefault="00FC1603" w:rsidP="00FC1603">
      <w:pPr>
        <w:pBdr>
          <w:top w:val="single" w:sz="6" w:space="9" w:color="CCCCCC"/>
          <w:left w:val="single" w:sz="6" w:space="9"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Почему-то остаются без внимания многочисленные случаи проявленного им сострадания к людям, человеколюбия, помощи. Так, на берегу Немана император увидел зашибленного лопнувшим канатом бурлака. Александр вышел из коляски, помог </w:t>
      </w:r>
      <w:r w:rsidRPr="003B0590">
        <w:rPr>
          <w:rFonts w:ascii="Times New Roman" w:eastAsia="Times New Roman" w:hAnsi="Times New Roman"/>
          <w:color w:val="000000"/>
          <w:sz w:val="24"/>
          <w:szCs w:val="24"/>
          <w:lang w:eastAsia="ru-RU"/>
        </w:rPr>
        <w:lastRenderedPageBreak/>
        <w:t>поднять беднягу, послал за лекарем и, лишь убедившись, что все возможное для него сделано, продолжал путь.</w:t>
      </w:r>
    </w:p>
    <w:p w:rsidR="00FC1603" w:rsidRPr="003B0590" w:rsidRDefault="00FC1603" w:rsidP="00FC1603">
      <w:pPr>
        <w:pBdr>
          <w:top w:val="single" w:sz="6" w:space="9" w:color="CCCCCC"/>
          <w:left w:val="single" w:sz="6" w:space="9" w:color="CCCCCC"/>
          <w:bottom w:val="single" w:sz="6" w:space="9" w:color="CCCCCC"/>
          <w:right w:val="single" w:sz="6" w:space="9" w:color="CCCCCC"/>
        </w:pBdr>
        <w:shd w:val="clear" w:color="auto" w:fill="F9F9F9"/>
        <w:spacing w:before="86" w:after="86" w:line="247" w:lineRule="atLeast"/>
        <w:ind w:left="86" w:right="86"/>
        <w:jc w:val="both"/>
        <w:rPr>
          <w:rFonts w:ascii="Times New Roman" w:eastAsia="Times New Roman" w:hAnsi="Times New Roman"/>
          <w:color w:val="000000"/>
          <w:sz w:val="24"/>
          <w:szCs w:val="24"/>
          <w:lang w:eastAsia="ru-RU"/>
        </w:rPr>
      </w:pPr>
      <w:r w:rsidRPr="003B0590">
        <w:rPr>
          <w:rFonts w:ascii="Times New Roman" w:eastAsia="Times New Roman" w:hAnsi="Times New Roman"/>
          <w:color w:val="000000"/>
          <w:sz w:val="24"/>
          <w:szCs w:val="24"/>
          <w:lang w:eastAsia="ru-RU"/>
        </w:rPr>
        <w:t xml:space="preserve">История сохранила немало подобных примеров из жизни Александра, говорящих о его </w:t>
      </w:r>
      <w:proofErr w:type="spellStart"/>
      <w:r w:rsidRPr="003B0590">
        <w:rPr>
          <w:rFonts w:ascii="Times New Roman" w:eastAsia="Times New Roman" w:hAnsi="Times New Roman"/>
          <w:color w:val="000000"/>
          <w:sz w:val="24"/>
          <w:szCs w:val="24"/>
          <w:lang w:eastAsia="ru-RU"/>
        </w:rPr>
        <w:t>непоказном</w:t>
      </w:r>
      <w:proofErr w:type="spellEnd"/>
      <w:r w:rsidRPr="003B0590">
        <w:rPr>
          <w:rFonts w:ascii="Times New Roman" w:eastAsia="Times New Roman" w:hAnsi="Times New Roman"/>
          <w:color w:val="000000"/>
          <w:sz w:val="24"/>
          <w:szCs w:val="24"/>
          <w:lang w:eastAsia="ru-RU"/>
        </w:rPr>
        <w:t xml:space="preserve"> интересе к людям, человеколюбии, терпимости и смирении. В то же время известны случаи жестоких распоряжений Александра I относительно восставших солдат Семеновского полка, </w:t>
      </w:r>
      <w:proofErr w:type="spellStart"/>
      <w:r w:rsidRPr="003B0590">
        <w:rPr>
          <w:rFonts w:ascii="Times New Roman" w:eastAsia="Times New Roman" w:hAnsi="Times New Roman"/>
          <w:color w:val="000000"/>
          <w:sz w:val="24"/>
          <w:szCs w:val="24"/>
          <w:lang w:eastAsia="ru-RU"/>
        </w:rPr>
        <w:t>военнопоселенцев</w:t>
      </w:r>
      <w:proofErr w:type="spellEnd"/>
      <w:r w:rsidRPr="003B0590">
        <w:rPr>
          <w:rFonts w:ascii="Times New Roman" w:eastAsia="Times New Roman" w:hAnsi="Times New Roman"/>
          <w:color w:val="000000"/>
          <w:sz w:val="24"/>
          <w:szCs w:val="24"/>
          <w:lang w:eastAsia="ru-RU"/>
        </w:rPr>
        <w:t>. Везде, где он выказывал себя как личность, Александр выступал человеком весьма гуманным, там же, где он проявлял себя как представитель и лидер системы, он выступал порой в духе принципов неограниченного самодержавия.</w:t>
      </w:r>
    </w:p>
    <w:p w:rsidR="001F63B3" w:rsidRPr="003B0590" w:rsidRDefault="001F63B3" w:rsidP="00FC1603">
      <w:pPr>
        <w:spacing w:after="0"/>
        <w:jc w:val="both"/>
        <w:rPr>
          <w:rFonts w:ascii="Times New Roman" w:hAnsi="Times New Roman"/>
          <w:sz w:val="24"/>
          <w:szCs w:val="24"/>
        </w:rPr>
      </w:pPr>
    </w:p>
    <w:sectPr w:rsidR="001F63B3" w:rsidRPr="003B0590" w:rsidSect="00BE5D4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BE5D40"/>
    <w:rsid w:val="000409B5"/>
    <w:rsid w:val="000741D4"/>
    <w:rsid w:val="000A418E"/>
    <w:rsid w:val="001F63B3"/>
    <w:rsid w:val="00261E9D"/>
    <w:rsid w:val="00335785"/>
    <w:rsid w:val="003A1D6A"/>
    <w:rsid w:val="003B0590"/>
    <w:rsid w:val="003C478E"/>
    <w:rsid w:val="003D4C4A"/>
    <w:rsid w:val="004A33A9"/>
    <w:rsid w:val="00586375"/>
    <w:rsid w:val="00754882"/>
    <w:rsid w:val="00770962"/>
    <w:rsid w:val="00841B7E"/>
    <w:rsid w:val="00941DE3"/>
    <w:rsid w:val="0094420C"/>
    <w:rsid w:val="0096386B"/>
    <w:rsid w:val="00AF641E"/>
    <w:rsid w:val="00B01250"/>
    <w:rsid w:val="00B033DC"/>
    <w:rsid w:val="00B80019"/>
    <w:rsid w:val="00B9553C"/>
    <w:rsid w:val="00BA3655"/>
    <w:rsid w:val="00BD4A5E"/>
    <w:rsid w:val="00BE5D40"/>
    <w:rsid w:val="00C13E11"/>
    <w:rsid w:val="00D43719"/>
    <w:rsid w:val="00DB31F1"/>
    <w:rsid w:val="00DC70A7"/>
    <w:rsid w:val="00DF754E"/>
    <w:rsid w:val="00E63620"/>
    <w:rsid w:val="00EC3627"/>
    <w:rsid w:val="00F3737D"/>
    <w:rsid w:val="00FC16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7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7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442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420C"/>
    <w:rPr>
      <w:rFonts w:ascii="Tahoma" w:hAnsi="Tahoma" w:cs="Tahoma"/>
      <w:sz w:val="16"/>
      <w:szCs w:val="16"/>
    </w:rPr>
  </w:style>
  <w:style w:type="character" w:customStyle="1" w:styleId="apple-converted-space">
    <w:name w:val="apple-converted-space"/>
    <w:basedOn w:val="a0"/>
    <w:rsid w:val="00BA3655"/>
  </w:style>
</w:styles>
</file>

<file path=word/webSettings.xml><?xml version="1.0" encoding="utf-8"?>
<w:webSettings xmlns:r="http://schemas.openxmlformats.org/officeDocument/2006/relationships" xmlns:w="http://schemas.openxmlformats.org/wordprocessingml/2006/main">
  <w:divs>
    <w:div w:id="1257441127">
      <w:bodyDiv w:val="1"/>
      <w:marLeft w:val="0"/>
      <w:marRight w:val="0"/>
      <w:marTop w:val="0"/>
      <w:marBottom w:val="0"/>
      <w:divBdr>
        <w:top w:val="none" w:sz="0" w:space="0" w:color="auto"/>
        <w:left w:val="none" w:sz="0" w:space="0" w:color="auto"/>
        <w:bottom w:val="none" w:sz="0" w:space="0" w:color="auto"/>
        <w:right w:val="none" w:sz="0" w:space="0" w:color="auto"/>
      </w:divBdr>
      <w:divsChild>
        <w:div w:id="1432624848">
          <w:marLeft w:val="0"/>
          <w:marRight w:val="0"/>
          <w:marTop w:val="0"/>
          <w:marBottom w:val="0"/>
          <w:divBdr>
            <w:top w:val="none" w:sz="0" w:space="0" w:color="auto"/>
            <w:left w:val="none" w:sz="0" w:space="0" w:color="auto"/>
            <w:bottom w:val="none" w:sz="0" w:space="0" w:color="auto"/>
            <w:right w:val="none" w:sz="0" w:space="0" w:color="auto"/>
          </w:divBdr>
        </w:div>
        <w:div w:id="375591502">
          <w:marLeft w:val="0"/>
          <w:marRight w:val="0"/>
          <w:marTop w:val="0"/>
          <w:marBottom w:val="0"/>
          <w:divBdr>
            <w:top w:val="none" w:sz="0" w:space="0" w:color="auto"/>
            <w:left w:val="none" w:sz="0" w:space="0" w:color="auto"/>
            <w:bottom w:val="none" w:sz="0" w:space="0" w:color="auto"/>
            <w:right w:val="none" w:sz="0" w:space="0" w:color="auto"/>
          </w:divBdr>
        </w:div>
        <w:div w:id="1071197118">
          <w:marLeft w:val="0"/>
          <w:marRight w:val="0"/>
          <w:marTop w:val="0"/>
          <w:marBottom w:val="0"/>
          <w:divBdr>
            <w:top w:val="none" w:sz="0" w:space="0" w:color="auto"/>
            <w:left w:val="none" w:sz="0" w:space="0" w:color="auto"/>
            <w:bottom w:val="none" w:sz="0" w:space="0" w:color="auto"/>
            <w:right w:val="none" w:sz="0" w:space="0" w:color="auto"/>
          </w:divBdr>
        </w:div>
        <w:div w:id="961576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diagramColors" Target="diagrams/colors2.xml"/><Relationship Id="rId5" Type="http://schemas.openxmlformats.org/officeDocument/2006/relationships/diagramLayout" Target="diagrams/layout1.xml"/><Relationship Id="rId15" Type="http://schemas.microsoft.com/office/2007/relationships/diagramDrawing" Target="diagrams/drawing2.xml"/><Relationship Id="rId10" Type="http://schemas.openxmlformats.org/officeDocument/2006/relationships/diagramQuickStyle" Target="diagrams/quickStyle2.xml"/><Relationship Id="rId4" Type="http://schemas.openxmlformats.org/officeDocument/2006/relationships/diagramData" Target="diagrams/data1.xml"/><Relationship Id="rId9" Type="http://schemas.openxmlformats.org/officeDocument/2006/relationships/diagramLayout" Target="diagrams/layout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016B30-2589-443F-AE2A-8CDF2C9E161D}"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ru-RU"/>
        </a:p>
      </dgm:t>
    </dgm:pt>
    <dgm:pt modelId="{BD6FCCC6-FE56-4BBE-BE27-D9EBB4199598}">
      <dgm:prSet phldrT="[Текст]"/>
      <dgm:spPr/>
      <dgm:t>
        <a:bodyPr/>
        <a:lstStyle/>
        <a:p>
          <a:r>
            <a:rPr lang="ru-RU"/>
            <a:t>Александр 1</a:t>
          </a:r>
        </a:p>
      </dgm:t>
    </dgm:pt>
    <dgm:pt modelId="{1057DBEE-1CCC-46B4-A2F0-E5FF0BD57EC3}" type="parTrans" cxnId="{FD67A9EF-C4DD-4178-83BF-057E63E4D306}">
      <dgm:prSet/>
      <dgm:spPr/>
      <dgm:t>
        <a:bodyPr/>
        <a:lstStyle/>
        <a:p>
          <a:endParaRPr lang="ru-RU"/>
        </a:p>
      </dgm:t>
    </dgm:pt>
    <dgm:pt modelId="{BD6DEF7C-A8CC-47B9-A89D-A467866C5CC8}" type="sibTrans" cxnId="{FD67A9EF-C4DD-4178-83BF-057E63E4D306}">
      <dgm:prSet/>
      <dgm:spPr/>
      <dgm:t>
        <a:bodyPr/>
        <a:lstStyle/>
        <a:p>
          <a:endParaRPr lang="ru-RU"/>
        </a:p>
      </dgm:t>
    </dgm:pt>
    <dgm:pt modelId="{AB05FE8D-086B-46B9-8A96-D185DBCA60FF}">
      <dgm:prSet phldrT="[Текст]" custT="1"/>
      <dgm:spPr/>
      <dgm:t>
        <a:bodyPr/>
        <a:lstStyle/>
        <a:p>
          <a:r>
            <a:rPr lang="ru-RU" sz="1200"/>
            <a:t>Государственный деятель</a:t>
          </a:r>
        </a:p>
      </dgm:t>
    </dgm:pt>
    <dgm:pt modelId="{171B064F-FF2E-4047-900F-BA32FCFA962F}" type="parTrans" cxnId="{113C2892-BBB2-4C71-A67B-DD73C3F28BB1}">
      <dgm:prSet/>
      <dgm:spPr/>
      <dgm:t>
        <a:bodyPr/>
        <a:lstStyle/>
        <a:p>
          <a:endParaRPr lang="ru-RU"/>
        </a:p>
      </dgm:t>
    </dgm:pt>
    <dgm:pt modelId="{71BD1B70-8946-4A54-84BC-C22881ACBC29}" type="sibTrans" cxnId="{113C2892-BBB2-4C71-A67B-DD73C3F28BB1}">
      <dgm:prSet/>
      <dgm:spPr/>
      <dgm:t>
        <a:bodyPr/>
        <a:lstStyle/>
        <a:p>
          <a:endParaRPr lang="ru-RU"/>
        </a:p>
      </dgm:t>
    </dgm:pt>
    <dgm:pt modelId="{F602AB20-90A3-4F92-8A2A-ED74DBCAC968}">
      <dgm:prSet phldrT="[Текст]"/>
      <dgm:spPr/>
      <dgm:t>
        <a:bodyPr/>
        <a:lstStyle/>
        <a:p>
          <a:r>
            <a:rPr lang="ru-RU"/>
            <a:t>Реформатор</a:t>
          </a:r>
        </a:p>
      </dgm:t>
    </dgm:pt>
    <dgm:pt modelId="{1CE113CB-14F3-4A1E-B942-1FCE5221B6DD}" type="parTrans" cxnId="{FB584992-6925-4D35-A6E9-1FCDB5810290}">
      <dgm:prSet/>
      <dgm:spPr/>
      <dgm:t>
        <a:bodyPr/>
        <a:lstStyle/>
        <a:p>
          <a:endParaRPr lang="ru-RU"/>
        </a:p>
      </dgm:t>
    </dgm:pt>
    <dgm:pt modelId="{A5849D33-60F9-46D4-AFF0-875204B80EE2}" type="sibTrans" cxnId="{FB584992-6925-4D35-A6E9-1FCDB5810290}">
      <dgm:prSet/>
      <dgm:spPr/>
      <dgm:t>
        <a:bodyPr/>
        <a:lstStyle/>
        <a:p>
          <a:endParaRPr lang="ru-RU"/>
        </a:p>
      </dgm:t>
    </dgm:pt>
    <dgm:pt modelId="{6AF0D18C-FA5B-4DD8-981D-E717A7E3599D}">
      <dgm:prSet phldrT="[Текст]" custT="1"/>
      <dgm:spPr/>
      <dgm:t>
        <a:bodyPr/>
        <a:lstStyle/>
        <a:p>
          <a:r>
            <a:rPr lang="ru-RU" sz="1200"/>
            <a:t>Полководец</a:t>
          </a:r>
        </a:p>
      </dgm:t>
    </dgm:pt>
    <dgm:pt modelId="{93A99CD7-919A-4573-B35A-B36DB169FA7A}" type="parTrans" cxnId="{20361E9F-6B06-464F-84EE-0F7C7323437A}">
      <dgm:prSet/>
      <dgm:spPr/>
      <dgm:t>
        <a:bodyPr/>
        <a:lstStyle/>
        <a:p>
          <a:endParaRPr lang="ru-RU"/>
        </a:p>
      </dgm:t>
    </dgm:pt>
    <dgm:pt modelId="{39968AB8-B0CA-46FE-8AF8-07A0F8162146}" type="sibTrans" cxnId="{20361E9F-6B06-464F-84EE-0F7C7323437A}">
      <dgm:prSet/>
      <dgm:spPr/>
      <dgm:t>
        <a:bodyPr/>
        <a:lstStyle/>
        <a:p>
          <a:endParaRPr lang="ru-RU"/>
        </a:p>
      </dgm:t>
    </dgm:pt>
    <dgm:pt modelId="{000C4764-0339-4CBA-9B9A-B2392FBBAB9E}">
      <dgm:prSet phldrT="[Текст]" custT="1"/>
      <dgm:spPr/>
      <dgm:t>
        <a:bodyPr/>
        <a:lstStyle/>
        <a:p>
          <a:r>
            <a:rPr lang="ru-RU" sz="1200"/>
            <a:t>Историческая личность</a:t>
          </a:r>
        </a:p>
      </dgm:t>
    </dgm:pt>
    <dgm:pt modelId="{D0100F4C-6669-4284-8170-EFD89A08D0D7}" type="parTrans" cxnId="{554D1B8D-8BBB-4FC4-B1CC-BDD0C99F6C49}">
      <dgm:prSet/>
      <dgm:spPr/>
      <dgm:t>
        <a:bodyPr/>
        <a:lstStyle/>
        <a:p>
          <a:endParaRPr lang="ru-RU"/>
        </a:p>
      </dgm:t>
    </dgm:pt>
    <dgm:pt modelId="{5A316ED5-94AC-4C71-867D-46F773899989}" type="sibTrans" cxnId="{554D1B8D-8BBB-4FC4-B1CC-BDD0C99F6C49}">
      <dgm:prSet/>
      <dgm:spPr/>
      <dgm:t>
        <a:bodyPr/>
        <a:lstStyle/>
        <a:p>
          <a:endParaRPr lang="ru-RU"/>
        </a:p>
      </dgm:t>
    </dgm:pt>
    <dgm:pt modelId="{FE077C8F-1632-4D9D-A8CE-1AE973EF905B}">
      <dgm:prSet/>
      <dgm:spPr/>
      <dgm:t>
        <a:bodyPr/>
        <a:lstStyle/>
        <a:p>
          <a:r>
            <a:rPr lang="ru-RU"/>
            <a:t>Товарищ</a:t>
          </a:r>
        </a:p>
      </dgm:t>
    </dgm:pt>
    <dgm:pt modelId="{C9E38CF5-E9E4-4103-AAAA-AC34FA9D3DB2}" type="parTrans" cxnId="{32262F68-DA95-4542-8E19-7D37DC3E0051}">
      <dgm:prSet/>
      <dgm:spPr/>
      <dgm:t>
        <a:bodyPr/>
        <a:lstStyle/>
        <a:p>
          <a:endParaRPr lang="ru-RU"/>
        </a:p>
      </dgm:t>
    </dgm:pt>
    <dgm:pt modelId="{0BE93C60-F2EB-404C-A7EA-EB7E9CE89CB8}" type="sibTrans" cxnId="{32262F68-DA95-4542-8E19-7D37DC3E0051}">
      <dgm:prSet/>
      <dgm:spPr/>
      <dgm:t>
        <a:bodyPr/>
        <a:lstStyle/>
        <a:p>
          <a:endParaRPr lang="ru-RU"/>
        </a:p>
      </dgm:t>
    </dgm:pt>
    <dgm:pt modelId="{8C0FFD37-46D2-4B75-8CCF-854ADDC7EB9A}" type="pres">
      <dgm:prSet presAssocID="{B7016B30-2589-443F-AE2A-8CDF2C9E161D}" presName="cycle" presStyleCnt="0">
        <dgm:presLayoutVars>
          <dgm:chMax val="1"/>
          <dgm:dir/>
          <dgm:animLvl val="ctr"/>
          <dgm:resizeHandles val="exact"/>
        </dgm:presLayoutVars>
      </dgm:prSet>
      <dgm:spPr/>
      <dgm:t>
        <a:bodyPr/>
        <a:lstStyle/>
        <a:p>
          <a:endParaRPr lang="ru-RU"/>
        </a:p>
      </dgm:t>
    </dgm:pt>
    <dgm:pt modelId="{67FF792F-0CC8-42F7-AE58-6E649B40F40B}" type="pres">
      <dgm:prSet presAssocID="{BD6FCCC6-FE56-4BBE-BE27-D9EBB4199598}" presName="centerShape" presStyleLbl="node0" presStyleIdx="0" presStyleCnt="1"/>
      <dgm:spPr/>
      <dgm:t>
        <a:bodyPr/>
        <a:lstStyle/>
        <a:p>
          <a:endParaRPr lang="ru-RU"/>
        </a:p>
      </dgm:t>
    </dgm:pt>
    <dgm:pt modelId="{82C8F92A-F7B1-4307-A51D-73DDC0EE641E}" type="pres">
      <dgm:prSet presAssocID="{171B064F-FF2E-4047-900F-BA32FCFA962F}" presName="Name9" presStyleLbl="parChTrans1D2" presStyleIdx="0" presStyleCnt="5"/>
      <dgm:spPr/>
      <dgm:t>
        <a:bodyPr/>
        <a:lstStyle/>
        <a:p>
          <a:endParaRPr lang="ru-RU"/>
        </a:p>
      </dgm:t>
    </dgm:pt>
    <dgm:pt modelId="{480CD3B7-5459-4F42-AF6B-DC0BC09391A0}" type="pres">
      <dgm:prSet presAssocID="{171B064F-FF2E-4047-900F-BA32FCFA962F}" presName="connTx" presStyleLbl="parChTrans1D2" presStyleIdx="0" presStyleCnt="5"/>
      <dgm:spPr/>
      <dgm:t>
        <a:bodyPr/>
        <a:lstStyle/>
        <a:p>
          <a:endParaRPr lang="ru-RU"/>
        </a:p>
      </dgm:t>
    </dgm:pt>
    <dgm:pt modelId="{414F0458-993D-4ABD-96AD-570FE085E256}" type="pres">
      <dgm:prSet presAssocID="{AB05FE8D-086B-46B9-8A96-D185DBCA60FF}" presName="node" presStyleLbl="node1" presStyleIdx="0" presStyleCnt="5" custScaleX="225545" custScaleY="85961">
        <dgm:presLayoutVars>
          <dgm:bulletEnabled val="1"/>
        </dgm:presLayoutVars>
      </dgm:prSet>
      <dgm:spPr/>
      <dgm:t>
        <a:bodyPr/>
        <a:lstStyle/>
        <a:p>
          <a:endParaRPr lang="ru-RU"/>
        </a:p>
      </dgm:t>
    </dgm:pt>
    <dgm:pt modelId="{BD2CAAF5-71AC-45D4-AC3D-3EDCBD91E277}" type="pres">
      <dgm:prSet presAssocID="{1CE113CB-14F3-4A1E-B942-1FCE5221B6DD}" presName="Name9" presStyleLbl="parChTrans1D2" presStyleIdx="1" presStyleCnt="5"/>
      <dgm:spPr/>
      <dgm:t>
        <a:bodyPr/>
        <a:lstStyle/>
        <a:p>
          <a:endParaRPr lang="ru-RU"/>
        </a:p>
      </dgm:t>
    </dgm:pt>
    <dgm:pt modelId="{A5DD7A9B-DD5C-4293-9833-210E0CA9DD0D}" type="pres">
      <dgm:prSet presAssocID="{1CE113CB-14F3-4A1E-B942-1FCE5221B6DD}" presName="connTx" presStyleLbl="parChTrans1D2" presStyleIdx="1" presStyleCnt="5"/>
      <dgm:spPr/>
      <dgm:t>
        <a:bodyPr/>
        <a:lstStyle/>
        <a:p>
          <a:endParaRPr lang="ru-RU"/>
        </a:p>
      </dgm:t>
    </dgm:pt>
    <dgm:pt modelId="{6CC7E0E7-32FC-473D-8F9C-8EB67F1C17CA}" type="pres">
      <dgm:prSet presAssocID="{F602AB20-90A3-4F92-8A2A-ED74DBCAC968}" presName="node" presStyleLbl="node1" presStyleIdx="1" presStyleCnt="5" custScaleX="204372" custRadScaleRad="142440" custRadScaleInc="-1686">
        <dgm:presLayoutVars>
          <dgm:bulletEnabled val="1"/>
        </dgm:presLayoutVars>
      </dgm:prSet>
      <dgm:spPr/>
      <dgm:t>
        <a:bodyPr/>
        <a:lstStyle/>
        <a:p>
          <a:endParaRPr lang="ru-RU"/>
        </a:p>
      </dgm:t>
    </dgm:pt>
    <dgm:pt modelId="{B1EC3B45-2DC3-4AA2-8099-265F1614704F}" type="pres">
      <dgm:prSet presAssocID="{93A99CD7-919A-4573-B35A-B36DB169FA7A}" presName="Name9" presStyleLbl="parChTrans1D2" presStyleIdx="2" presStyleCnt="5"/>
      <dgm:spPr/>
      <dgm:t>
        <a:bodyPr/>
        <a:lstStyle/>
        <a:p>
          <a:endParaRPr lang="ru-RU"/>
        </a:p>
      </dgm:t>
    </dgm:pt>
    <dgm:pt modelId="{57932E22-1489-4343-BD8E-09079EDBB4B1}" type="pres">
      <dgm:prSet presAssocID="{93A99CD7-919A-4573-B35A-B36DB169FA7A}" presName="connTx" presStyleLbl="parChTrans1D2" presStyleIdx="2" presStyleCnt="5"/>
      <dgm:spPr/>
      <dgm:t>
        <a:bodyPr/>
        <a:lstStyle/>
        <a:p>
          <a:endParaRPr lang="ru-RU"/>
        </a:p>
      </dgm:t>
    </dgm:pt>
    <dgm:pt modelId="{F6060A2F-14E6-46A0-AD18-76FE89B976D1}" type="pres">
      <dgm:prSet presAssocID="{6AF0D18C-FA5B-4DD8-981D-E717A7E3599D}" presName="node" presStyleLbl="node1" presStyleIdx="2" presStyleCnt="5" custScaleX="286133" custRadScaleRad="127403" custRadScaleInc="-78804">
        <dgm:presLayoutVars>
          <dgm:bulletEnabled val="1"/>
        </dgm:presLayoutVars>
      </dgm:prSet>
      <dgm:spPr/>
      <dgm:t>
        <a:bodyPr/>
        <a:lstStyle/>
        <a:p>
          <a:endParaRPr lang="ru-RU"/>
        </a:p>
      </dgm:t>
    </dgm:pt>
    <dgm:pt modelId="{2916418B-0EDA-46CE-BBEE-935B102AC202}" type="pres">
      <dgm:prSet presAssocID="{C9E38CF5-E9E4-4103-AAAA-AC34FA9D3DB2}" presName="Name9" presStyleLbl="parChTrans1D2" presStyleIdx="3" presStyleCnt="5"/>
      <dgm:spPr/>
      <dgm:t>
        <a:bodyPr/>
        <a:lstStyle/>
        <a:p>
          <a:endParaRPr lang="ru-RU"/>
        </a:p>
      </dgm:t>
    </dgm:pt>
    <dgm:pt modelId="{ED3CBC6A-382B-459F-BE59-78E1E77B2C90}" type="pres">
      <dgm:prSet presAssocID="{C9E38CF5-E9E4-4103-AAAA-AC34FA9D3DB2}" presName="connTx" presStyleLbl="parChTrans1D2" presStyleIdx="3" presStyleCnt="5"/>
      <dgm:spPr/>
      <dgm:t>
        <a:bodyPr/>
        <a:lstStyle/>
        <a:p>
          <a:endParaRPr lang="ru-RU"/>
        </a:p>
      </dgm:t>
    </dgm:pt>
    <dgm:pt modelId="{0BE7F436-6188-4965-B2AD-3CDDBAABF7E4}" type="pres">
      <dgm:prSet presAssocID="{FE077C8F-1632-4D9D-A8CE-1AE973EF905B}" presName="node" presStyleLbl="node1" presStyleIdx="3" presStyleCnt="5" custScaleX="238704" custRadScaleRad="127264" custRadScaleInc="72096">
        <dgm:presLayoutVars>
          <dgm:bulletEnabled val="1"/>
        </dgm:presLayoutVars>
      </dgm:prSet>
      <dgm:spPr/>
      <dgm:t>
        <a:bodyPr/>
        <a:lstStyle/>
        <a:p>
          <a:endParaRPr lang="ru-RU"/>
        </a:p>
      </dgm:t>
    </dgm:pt>
    <dgm:pt modelId="{7D44D8CB-4550-4BE7-A825-F4B392201FEA}" type="pres">
      <dgm:prSet presAssocID="{D0100F4C-6669-4284-8170-EFD89A08D0D7}" presName="Name9" presStyleLbl="parChTrans1D2" presStyleIdx="4" presStyleCnt="5"/>
      <dgm:spPr/>
      <dgm:t>
        <a:bodyPr/>
        <a:lstStyle/>
        <a:p>
          <a:endParaRPr lang="ru-RU"/>
        </a:p>
      </dgm:t>
    </dgm:pt>
    <dgm:pt modelId="{8E554320-B42E-4640-AA6C-30EE8071F820}" type="pres">
      <dgm:prSet presAssocID="{D0100F4C-6669-4284-8170-EFD89A08D0D7}" presName="connTx" presStyleLbl="parChTrans1D2" presStyleIdx="4" presStyleCnt="5"/>
      <dgm:spPr/>
      <dgm:t>
        <a:bodyPr/>
        <a:lstStyle/>
        <a:p>
          <a:endParaRPr lang="ru-RU"/>
        </a:p>
      </dgm:t>
    </dgm:pt>
    <dgm:pt modelId="{E0E1F919-9F14-4C7D-B09D-89EA5DA1B1CE}" type="pres">
      <dgm:prSet presAssocID="{000C4764-0339-4CBA-9B9A-B2392FBBAB9E}" presName="node" presStyleLbl="node1" presStyleIdx="4" presStyleCnt="5" custScaleX="220486" custRadScaleRad="135857" custRadScaleInc="-2651">
        <dgm:presLayoutVars>
          <dgm:bulletEnabled val="1"/>
        </dgm:presLayoutVars>
      </dgm:prSet>
      <dgm:spPr/>
      <dgm:t>
        <a:bodyPr/>
        <a:lstStyle/>
        <a:p>
          <a:endParaRPr lang="ru-RU"/>
        </a:p>
      </dgm:t>
    </dgm:pt>
  </dgm:ptLst>
  <dgm:cxnLst>
    <dgm:cxn modelId="{DB882C2D-4152-4DA2-818B-EBD17BC138EF}" type="presOf" srcId="{AB05FE8D-086B-46B9-8A96-D185DBCA60FF}" destId="{414F0458-993D-4ABD-96AD-570FE085E256}" srcOrd="0" destOrd="0" presId="urn:microsoft.com/office/officeart/2005/8/layout/radial1"/>
    <dgm:cxn modelId="{FD67A9EF-C4DD-4178-83BF-057E63E4D306}" srcId="{B7016B30-2589-443F-AE2A-8CDF2C9E161D}" destId="{BD6FCCC6-FE56-4BBE-BE27-D9EBB4199598}" srcOrd="0" destOrd="0" parTransId="{1057DBEE-1CCC-46B4-A2F0-E5FF0BD57EC3}" sibTransId="{BD6DEF7C-A8CC-47B9-A89D-A467866C5CC8}"/>
    <dgm:cxn modelId="{554D1B8D-8BBB-4FC4-B1CC-BDD0C99F6C49}" srcId="{BD6FCCC6-FE56-4BBE-BE27-D9EBB4199598}" destId="{000C4764-0339-4CBA-9B9A-B2392FBBAB9E}" srcOrd="4" destOrd="0" parTransId="{D0100F4C-6669-4284-8170-EFD89A08D0D7}" sibTransId="{5A316ED5-94AC-4C71-867D-46F773899989}"/>
    <dgm:cxn modelId="{FB0EB2B8-EFE0-44FF-9A1A-94BE876C8AC6}" type="presOf" srcId="{93A99CD7-919A-4573-B35A-B36DB169FA7A}" destId="{B1EC3B45-2DC3-4AA2-8099-265F1614704F}" srcOrd="0" destOrd="0" presId="urn:microsoft.com/office/officeart/2005/8/layout/radial1"/>
    <dgm:cxn modelId="{096D30F4-750B-4F68-9549-750C688448BE}" type="presOf" srcId="{D0100F4C-6669-4284-8170-EFD89A08D0D7}" destId="{7D44D8CB-4550-4BE7-A825-F4B392201FEA}" srcOrd="0" destOrd="0" presId="urn:microsoft.com/office/officeart/2005/8/layout/radial1"/>
    <dgm:cxn modelId="{BC7A804E-185D-4EE4-907C-961D1ABDE372}" type="presOf" srcId="{1CE113CB-14F3-4A1E-B942-1FCE5221B6DD}" destId="{BD2CAAF5-71AC-45D4-AC3D-3EDCBD91E277}" srcOrd="0" destOrd="0" presId="urn:microsoft.com/office/officeart/2005/8/layout/radial1"/>
    <dgm:cxn modelId="{D1E1D1C7-E093-4F78-8828-2B14FE7D0285}" type="presOf" srcId="{F602AB20-90A3-4F92-8A2A-ED74DBCAC968}" destId="{6CC7E0E7-32FC-473D-8F9C-8EB67F1C17CA}" srcOrd="0" destOrd="0" presId="urn:microsoft.com/office/officeart/2005/8/layout/radial1"/>
    <dgm:cxn modelId="{32262F68-DA95-4542-8E19-7D37DC3E0051}" srcId="{BD6FCCC6-FE56-4BBE-BE27-D9EBB4199598}" destId="{FE077C8F-1632-4D9D-A8CE-1AE973EF905B}" srcOrd="3" destOrd="0" parTransId="{C9E38CF5-E9E4-4103-AAAA-AC34FA9D3DB2}" sibTransId="{0BE93C60-F2EB-404C-A7EA-EB7E9CE89CB8}"/>
    <dgm:cxn modelId="{113C2892-BBB2-4C71-A67B-DD73C3F28BB1}" srcId="{BD6FCCC6-FE56-4BBE-BE27-D9EBB4199598}" destId="{AB05FE8D-086B-46B9-8A96-D185DBCA60FF}" srcOrd="0" destOrd="0" parTransId="{171B064F-FF2E-4047-900F-BA32FCFA962F}" sibTransId="{71BD1B70-8946-4A54-84BC-C22881ACBC29}"/>
    <dgm:cxn modelId="{20361E9F-6B06-464F-84EE-0F7C7323437A}" srcId="{BD6FCCC6-FE56-4BBE-BE27-D9EBB4199598}" destId="{6AF0D18C-FA5B-4DD8-981D-E717A7E3599D}" srcOrd="2" destOrd="0" parTransId="{93A99CD7-919A-4573-B35A-B36DB169FA7A}" sibTransId="{39968AB8-B0CA-46FE-8AF8-07A0F8162146}"/>
    <dgm:cxn modelId="{3CBFB009-D13C-41BB-9919-EAF0EA5B86DC}" type="presOf" srcId="{C9E38CF5-E9E4-4103-AAAA-AC34FA9D3DB2}" destId="{ED3CBC6A-382B-459F-BE59-78E1E77B2C90}" srcOrd="1" destOrd="0" presId="urn:microsoft.com/office/officeart/2005/8/layout/radial1"/>
    <dgm:cxn modelId="{20261C11-9848-4D4D-A993-C231F339EAA1}" type="presOf" srcId="{171B064F-FF2E-4047-900F-BA32FCFA962F}" destId="{480CD3B7-5459-4F42-AF6B-DC0BC09391A0}" srcOrd="1" destOrd="0" presId="urn:microsoft.com/office/officeart/2005/8/layout/radial1"/>
    <dgm:cxn modelId="{A0CE14C2-E56A-4C28-BA23-D33F9953BA76}" type="presOf" srcId="{6AF0D18C-FA5B-4DD8-981D-E717A7E3599D}" destId="{F6060A2F-14E6-46A0-AD18-76FE89B976D1}" srcOrd="0" destOrd="0" presId="urn:microsoft.com/office/officeart/2005/8/layout/radial1"/>
    <dgm:cxn modelId="{76CBE780-EA30-4815-B1B2-43659B736BD1}" type="presOf" srcId="{D0100F4C-6669-4284-8170-EFD89A08D0D7}" destId="{8E554320-B42E-4640-AA6C-30EE8071F820}" srcOrd="1" destOrd="0" presId="urn:microsoft.com/office/officeart/2005/8/layout/radial1"/>
    <dgm:cxn modelId="{55725827-60F5-48A7-82B7-37271AE625A3}" type="presOf" srcId="{000C4764-0339-4CBA-9B9A-B2392FBBAB9E}" destId="{E0E1F919-9F14-4C7D-B09D-89EA5DA1B1CE}" srcOrd="0" destOrd="0" presId="urn:microsoft.com/office/officeart/2005/8/layout/radial1"/>
    <dgm:cxn modelId="{C6B648CA-4248-4591-9133-974994E7E176}" type="presOf" srcId="{C9E38CF5-E9E4-4103-AAAA-AC34FA9D3DB2}" destId="{2916418B-0EDA-46CE-BBEE-935B102AC202}" srcOrd="0" destOrd="0" presId="urn:microsoft.com/office/officeart/2005/8/layout/radial1"/>
    <dgm:cxn modelId="{0158E19C-39CD-4903-A845-E460AE4D3B21}" type="presOf" srcId="{FE077C8F-1632-4D9D-A8CE-1AE973EF905B}" destId="{0BE7F436-6188-4965-B2AD-3CDDBAABF7E4}" srcOrd="0" destOrd="0" presId="urn:microsoft.com/office/officeart/2005/8/layout/radial1"/>
    <dgm:cxn modelId="{187FF178-EDC0-47D0-BC0F-142860F00F8F}" type="presOf" srcId="{BD6FCCC6-FE56-4BBE-BE27-D9EBB4199598}" destId="{67FF792F-0CC8-42F7-AE58-6E649B40F40B}" srcOrd="0" destOrd="0" presId="urn:microsoft.com/office/officeart/2005/8/layout/radial1"/>
    <dgm:cxn modelId="{6ACFE213-2C17-4B6D-ACC9-51880A64E8CA}" type="presOf" srcId="{93A99CD7-919A-4573-B35A-B36DB169FA7A}" destId="{57932E22-1489-4343-BD8E-09079EDBB4B1}" srcOrd="1" destOrd="0" presId="urn:microsoft.com/office/officeart/2005/8/layout/radial1"/>
    <dgm:cxn modelId="{67C5581D-B33D-47AE-BC30-3A56CC92F8BC}" type="presOf" srcId="{B7016B30-2589-443F-AE2A-8CDF2C9E161D}" destId="{8C0FFD37-46D2-4B75-8CCF-854ADDC7EB9A}" srcOrd="0" destOrd="0" presId="urn:microsoft.com/office/officeart/2005/8/layout/radial1"/>
    <dgm:cxn modelId="{72DE4AC9-9FA2-49AF-BB60-09907A1C6D82}" type="presOf" srcId="{1CE113CB-14F3-4A1E-B942-1FCE5221B6DD}" destId="{A5DD7A9B-DD5C-4293-9833-210E0CA9DD0D}" srcOrd="1" destOrd="0" presId="urn:microsoft.com/office/officeart/2005/8/layout/radial1"/>
    <dgm:cxn modelId="{4DE2CFFE-2EE1-49CE-83D4-AFD4C91454F7}" type="presOf" srcId="{171B064F-FF2E-4047-900F-BA32FCFA962F}" destId="{82C8F92A-F7B1-4307-A51D-73DDC0EE641E}" srcOrd="0" destOrd="0" presId="urn:microsoft.com/office/officeart/2005/8/layout/radial1"/>
    <dgm:cxn modelId="{FB584992-6925-4D35-A6E9-1FCDB5810290}" srcId="{BD6FCCC6-FE56-4BBE-BE27-D9EBB4199598}" destId="{F602AB20-90A3-4F92-8A2A-ED74DBCAC968}" srcOrd="1" destOrd="0" parTransId="{1CE113CB-14F3-4A1E-B942-1FCE5221B6DD}" sibTransId="{A5849D33-60F9-46D4-AFF0-875204B80EE2}"/>
    <dgm:cxn modelId="{578ABFD9-10BF-4E0C-9D0E-F2231826969A}" type="presParOf" srcId="{8C0FFD37-46D2-4B75-8CCF-854ADDC7EB9A}" destId="{67FF792F-0CC8-42F7-AE58-6E649B40F40B}" srcOrd="0" destOrd="0" presId="urn:microsoft.com/office/officeart/2005/8/layout/radial1"/>
    <dgm:cxn modelId="{3179900A-0A6C-4870-A45A-90F041108C60}" type="presParOf" srcId="{8C0FFD37-46D2-4B75-8CCF-854ADDC7EB9A}" destId="{82C8F92A-F7B1-4307-A51D-73DDC0EE641E}" srcOrd="1" destOrd="0" presId="urn:microsoft.com/office/officeart/2005/8/layout/radial1"/>
    <dgm:cxn modelId="{21C7ABF0-1889-424D-A400-5E530A416EA3}" type="presParOf" srcId="{82C8F92A-F7B1-4307-A51D-73DDC0EE641E}" destId="{480CD3B7-5459-4F42-AF6B-DC0BC09391A0}" srcOrd="0" destOrd="0" presId="urn:microsoft.com/office/officeart/2005/8/layout/radial1"/>
    <dgm:cxn modelId="{E1CAA56C-D8E1-4A8D-AB9A-33C90AF514BB}" type="presParOf" srcId="{8C0FFD37-46D2-4B75-8CCF-854ADDC7EB9A}" destId="{414F0458-993D-4ABD-96AD-570FE085E256}" srcOrd="2" destOrd="0" presId="urn:microsoft.com/office/officeart/2005/8/layout/radial1"/>
    <dgm:cxn modelId="{B9DCDE31-E342-4BA3-AF1E-F5E2E08FC355}" type="presParOf" srcId="{8C0FFD37-46D2-4B75-8CCF-854ADDC7EB9A}" destId="{BD2CAAF5-71AC-45D4-AC3D-3EDCBD91E277}" srcOrd="3" destOrd="0" presId="urn:microsoft.com/office/officeart/2005/8/layout/radial1"/>
    <dgm:cxn modelId="{1AAC2A13-BFA2-43AE-9247-1B4EC283EE8F}" type="presParOf" srcId="{BD2CAAF5-71AC-45D4-AC3D-3EDCBD91E277}" destId="{A5DD7A9B-DD5C-4293-9833-210E0CA9DD0D}" srcOrd="0" destOrd="0" presId="urn:microsoft.com/office/officeart/2005/8/layout/radial1"/>
    <dgm:cxn modelId="{C0605513-716E-4B69-9656-5DCF6EC9F513}" type="presParOf" srcId="{8C0FFD37-46D2-4B75-8CCF-854ADDC7EB9A}" destId="{6CC7E0E7-32FC-473D-8F9C-8EB67F1C17CA}" srcOrd="4" destOrd="0" presId="urn:microsoft.com/office/officeart/2005/8/layout/radial1"/>
    <dgm:cxn modelId="{552F2CBA-3D56-4FED-8005-1AF572C950BC}" type="presParOf" srcId="{8C0FFD37-46D2-4B75-8CCF-854ADDC7EB9A}" destId="{B1EC3B45-2DC3-4AA2-8099-265F1614704F}" srcOrd="5" destOrd="0" presId="urn:microsoft.com/office/officeart/2005/8/layout/radial1"/>
    <dgm:cxn modelId="{CC17361E-D832-4F5C-85EC-C0FAD8DCB9CF}" type="presParOf" srcId="{B1EC3B45-2DC3-4AA2-8099-265F1614704F}" destId="{57932E22-1489-4343-BD8E-09079EDBB4B1}" srcOrd="0" destOrd="0" presId="urn:microsoft.com/office/officeart/2005/8/layout/radial1"/>
    <dgm:cxn modelId="{CDAD4469-AB0E-4D45-8D66-56D5F1A27DCC}" type="presParOf" srcId="{8C0FFD37-46D2-4B75-8CCF-854ADDC7EB9A}" destId="{F6060A2F-14E6-46A0-AD18-76FE89B976D1}" srcOrd="6" destOrd="0" presId="urn:microsoft.com/office/officeart/2005/8/layout/radial1"/>
    <dgm:cxn modelId="{C30F3FF0-AFC9-491F-9995-D2B316AB9877}" type="presParOf" srcId="{8C0FFD37-46D2-4B75-8CCF-854ADDC7EB9A}" destId="{2916418B-0EDA-46CE-BBEE-935B102AC202}" srcOrd="7" destOrd="0" presId="urn:microsoft.com/office/officeart/2005/8/layout/radial1"/>
    <dgm:cxn modelId="{FEB1E44D-6494-4953-BD63-142562DFE03C}" type="presParOf" srcId="{2916418B-0EDA-46CE-BBEE-935B102AC202}" destId="{ED3CBC6A-382B-459F-BE59-78E1E77B2C90}" srcOrd="0" destOrd="0" presId="urn:microsoft.com/office/officeart/2005/8/layout/radial1"/>
    <dgm:cxn modelId="{4E225001-A0A6-48CC-AEF1-B2111558C339}" type="presParOf" srcId="{8C0FFD37-46D2-4B75-8CCF-854ADDC7EB9A}" destId="{0BE7F436-6188-4965-B2AD-3CDDBAABF7E4}" srcOrd="8" destOrd="0" presId="urn:microsoft.com/office/officeart/2005/8/layout/radial1"/>
    <dgm:cxn modelId="{886302D8-4C02-4ECC-B622-A50C52B590AE}" type="presParOf" srcId="{8C0FFD37-46D2-4B75-8CCF-854ADDC7EB9A}" destId="{7D44D8CB-4550-4BE7-A825-F4B392201FEA}" srcOrd="9" destOrd="0" presId="urn:microsoft.com/office/officeart/2005/8/layout/radial1"/>
    <dgm:cxn modelId="{AEBB7CF0-6868-40FA-8F5D-D640F49943ED}" type="presParOf" srcId="{7D44D8CB-4550-4BE7-A825-F4B392201FEA}" destId="{8E554320-B42E-4640-AA6C-30EE8071F820}" srcOrd="0" destOrd="0" presId="urn:microsoft.com/office/officeart/2005/8/layout/radial1"/>
    <dgm:cxn modelId="{07E6F02F-D884-4736-8C23-0386102173F9}" type="presParOf" srcId="{8C0FFD37-46D2-4B75-8CCF-854ADDC7EB9A}" destId="{E0E1F919-9F14-4C7D-B09D-89EA5DA1B1CE}" srcOrd="10" destOrd="0" presId="urn:microsoft.com/office/officeart/2005/8/layout/radial1"/>
  </dgm:cxnLst>
  <dgm:bg/>
  <dgm:whole/>
</dgm:dataModel>
</file>

<file path=word/diagrams/data2.xml><?xml version="1.0" encoding="utf-8"?>
<dgm:dataModel xmlns:dgm="http://schemas.openxmlformats.org/drawingml/2006/diagram" xmlns:a="http://schemas.openxmlformats.org/drawingml/2006/main">
  <dgm:ptLst>
    <dgm:pt modelId="{B7016B30-2589-443F-AE2A-8CDF2C9E161D}"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ru-RU"/>
        </a:p>
      </dgm:t>
    </dgm:pt>
    <dgm:pt modelId="{BD6FCCC6-FE56-4BBE-BE27-D9EBB4199598}">
      <dgm:prSet phldrT="[Текст]" custT="1"/>
      <dgm:spPr/>
      <dgm:t>
        <a:bodyPr/>
        <a:lstStyle/>
        <a:p>
          <a:r>
            <a:rPr lang="ru-RU" sz="1200"/>
            <a:t>Александр 1</a:t>
          </a:r>
        </a:p>
      </dgm:t>
    </dgm:pt>
    <dgm:pt modelId="{1057DBEE-1CCC-46B4-A2F0-E5FF0BD57EC3}" type="parTrans" cxnId="{FD67A9EF-C4DD-4178-83BF-057E63E4D306}">
      <dgm:prSet/>
      <dgm:spPr/>
      <dgm:t>
        <a:bodyPr/>
        <a:lstStyle/>
        <a:p>
          <a:endParaRPr lang="ru-RU"/>
        </a:p>
      </dgm:t>
    </dgm:pt>
    <dgm:pt modelId="{BD6DEF7C-A8CC-47B9-A89D-A467866C5CC8}" type="sibTrans" cxnId="{FD67A9EF-C4DD-4178-83BF-057E63E4D306}">
      <dgm:prSet/>
      <dgm:spPr/>
      <dgm:t>
        <a:bodyPr/>
        <a:lstStyle/>
        <a:p>
          <a:endParaRPr lang="ru-RU"/>
        </a:p>
      </dgm:t>
    </dgm:pt>
    <dgm:pt modelId="{AB05FE8D-086B-46B9-8A96-D185DBCA60FF}">
      <dgm:prSet phldrT="[Текст]" custT="1"/>
      <dgm:spPr/>
      <dgm:t>
        <a:bodyPr/>
        <a:lstStyle/>
        <a:p>
          <a:r>
            <a:rPr lang="ru-RU" sz="1200"/>
            <a:t>Государственный деятель</a:t>
          </a:r>
        </a:p>
      </dgm:t>
    </dgm:pt>
    <dgm:pt modelId="{171B064F-FF2E-4047-900F-BA32FCFA962F}" type="parTrans" cxnId="{113C2892-BBB2-4C71-A67B-DD73C3F28BB1}">
      <dgm:prSet/>
      <dgm:spPr/>
      <dgm:t>
        <a:bodyPr/>
        <a:lstStyle/>
        <a:p>
          <a:endParaRPr lang="ru-RU"/>
        </a:p>
      </dgm:t>
    </dgm:pt>
    <dgm:pt modelId="{71BD1B70-8946-4A54-84BC-C22881ACBC29}" type="sibTrans" cxnId="{113C2892-BBB2-4C71-A67B-DD73C3F28BB1}">
      <dgm:prSet/>
      <dgm:spPr/>
      <dgm:t>
        <a:bodyPr/>
        <a:lstStyle/>
        <a:p>
          <a:endParaRPr lang="ru-RU"/>
        </a:p>
      </dgm:t>
    </dgm:pt>
    <dgm:pt modelId="{F602AB20-90A3-4F92-8A2A-ED74DBCAC968}">
      <dgm:prSet phldrT="[Текст]" custT="1"/>
      <dgm:spPr/>
      <dgm:t>
        <a:bodyPr/>
        <a:lstStyle/>
        <a:p>
          <a:r>
            <a:rPr lang="ru-RU" sz="1200"/>
            <a:t>Реформатор</a:t>
          </a:r>
        </a:p>
      </dgm:t>
    </dgm:pt>
    <dgm:pt modelId="{1CE113CB-14F3-4A1E-B942-1FCE5221B6DD}" type="parTrans" cxnId="{FB584992-6925-4D35-A6E9-1FCDB5810290}">
      <dgm:prSet/>
      <dgm:spPr/>
      <dgm:t>
        <a:bodyPr/>
        <a:lstStyle/>
        <a:p>
          <a:endParaRPr lang="ru-RU"/>
        </a:p>
      </dgm:t>
    </dgm:pt>
    <dgm:pt modelId="{A5849D33-60F9-46D4-AFF0-875204B80EE2}" type="sibTrans" cxnId="{FB584992-6925-4D35-A6E9-1FCDB5810290}">
      <dgm:prSet/>
      <dgm:spPr/>
      <dgm:t>
        <a:bodyPr/>
        <a:lstStyle/>
        <a:p>
          <a:endParaRPr lang="ru-RU"/>
        </a:p>
      </dgm:t>
    </dgm:pt>
    <dgm:pt modelId="{6AF0D18C-FA5B-4DD8-981D-E717A7E3599D}">
      <dgm:prSet phldrT="[Текст]" custT="1"/>
      <dgm:spPr/>
      <dgm:t>
        <a:bodyPr/>
        <a:lstStyle/>
        <a:p>
          <a:r>
            <a:rPr lang="ru-RU" sz="1200"/>
            <a:t>Полководец</a:t>
          </a:r>
        </a:p>
      </dgm:t>
    </dgm:pt>
    <dgm:pt modelId="{93A99CD7-919A-4573-B35A-B36DB169FA7A}" type="parTrans" cxnId="{20361E9F-6B06-464F-84EE-0F7C7323437A}">
      <dgm:prSet/>
      <dgm:spPr/>
      <dgm:t>
        <a:bodyPr/>
        <a:lstStyle/>
        <a:p>
          <a:endParaRPr lang="ru-RU"/>
        </a:p>
      </dgm:t>
    </dgm:pt>
    <dgm:pt modelId="{39968AB8-B0CA-46FE-8AF8-07A0F8162146}" type="sibTrans" cxnId="{20361E9F-6B06-464F-84EE-0F7C7323437A}">
      <dgm:prSet/>
      <dgm:spPr/>
      <dgm:t>
        <a:bodyPr/>
        <a:lstStyle/>
        <a:p>
          <a:endParaRPr lang="ru-RU"/>
        </a:p>
      </dgm:t>
    </dgm:pt>
    <dgm:pt modelId="{000C4764-0339-4CBA-9B9A-B2392FBBAB9E}">
      <dgm:prSet phldrT="[Текст]" custT="1"/>
      <dgm:spPr/>
      <dgm:t>
        <a:bodyPr/>
        <a:lstStyle/>
        <a:p>
          <a:r>
            <a:rPr lang="ru-RU" sz="1200"/>
            <a:t>Историческая личность</a:t>
          </a:r>
        </a:p>
      </dgm:t>
    </dgm:pt>
    <dgm:pt modelId="{D0100F4C-6669-4284-8170-EFD89A08D0D7}" type="parTrans" cxnId="{554D1B8D-8BBB-4FC4-B1CC-BDD0C99F6C49}">
      <dgm:prSet/>
      <dgm:spPr/>
      <dgm:t>
        <a:bodyPr/>
        <a:lstStyle/>
        <a:p>
          <a:endParaRPr lang="ru-RU"/>
        </a:p>
      </dgm:t>
    </dgm:pt>
    <dgm:pt modelId="{5A316ED5-94AC-4C71-867D-46F773899989}" type="sibTrans" cxnId="{554D1B8D-8BBB-4FC4-B1CC-BDD0C99F6C49}">
      <dgm:prSet/>
      <dgm:spPr/>
      <dgm:t>
        <a:bodyPr/>
        <a:lstStyle/>
        <a:p>
          <a:endParaRPr lang="ru-RU"/>
        </a:p>
      </dgm:t>
    </dgm:pt>
    <dgm:pt modelId="{FE077C8F-1632-4D9D-A8CE-1AE973EF905B}">
      <dgm:prSet custT="1"/>
      <dgm:spPr/>
      <dgm:t>
        <a:bodyPr/>
        <a:lstStyle/>
        <a:p>
          <a:r>
            <a:rPr lang="ru-RU" sz="1200"/>
            <a:t>Товарищ</a:t>
          </a:r>
        </a:p>
      </dgm:t>
    </dgm:pt>
    <dgm:pt modelId="{C9E38CF5-E9E4-4103-AAAA-AC34FA9D3DB2}" type="parTrans" cxnId="{32262F68-DA95-4542-8E19-7D37DC3E0051}">
      <dgm:prSet/>
      <dgm:spPr/>
      <dgm:t>
        <a:bodyPr/>
        <a:lstStyle/>
        <a:p>
          <a:endParaRPr lang="ru-RU"/>
        </a:p>
      </dgm:t>
    </dgm:pt>
    <dgm:pt modelId="{0BE93C60-F2EB-404C-A7EA-EB7E9CE89CB8}" type="sibTrans" cxnId="{32262F68-DA95-4542-8E19-7D37DC3E0051}">
      <dgm:prSet/>
      <dgm:spPr/>
      <dgm:t>
        <a:bodyPr/>
        <a:lstStyle/>
        <a:p>
          <a:endParaRPr lang="ru-RU"/>
        </a:p>
      </dgm:t>
    </dgm:pt>
    <dgm:pt modelId="{9C9021E2-6E67-4FE5-BAEF-7E29CCEB6A36}">
      <dgm:prSet custT="1"/>
      <dgm:spPr/>
      <dgm:t>
        <a:bodyPr/>
        <a:lstStyle/>
        <a:p>
          <a:r>
            <a:rPr lang="ru-RU" sz="1200"/>
            <a:t>Исследователь</a:t>
          </a:r>
        </a:p>
      </dgm:t>
    </dgm:pt>
    <dgm:pt modelId="{A7B43548-CA07-4855-B4A7-F2096F67A2E9}" type="parTrans" cxnId="{E4A3E5CE-D7F1-4C58-A8FA-F56550EC7FC1}">
      <dgm:prSet/>
      <dgm:spPr/>
      <dgm:t>
        <a:bodyPr/>
        <a:lstStyle/>
        <a:p>
          <a:endParaRPr lang="ru-RU"/>
        </a:p>
      </dgm:t>
    </dgm:pt>
    <dgm:pt modelId="{583518DC-A7FC-47DF-A78A-66FEBA2FE3DC}" type="sibTrans" cxnId="{E4A3E5CE-D7F1-4C58-A8FA-F56550EC7FC1}">
      <dgm:prSet/>
      <dgm:spPr/>
      <dgm:t>
        <a:bodyPr/>
        <a:lstStyle/>
        <a:p>
          <a:endParaRPr lang="ru-RU"/>
        </a:p>
      </dgm:t>
    </dgm:pt>
    <dgm:pt modelId="{24596E66-5A75-4F51-9890-D51A80E23C95}">
      <dgm:prSet custT="1"/>
      <dgm:spPr/>
      <dgm:t>
        <a:bodyPr/>
        <a:lstStyle/>
        <a:p>
          <a:r>
            <a:rPr lang="ru-RU" sz="1200"/>
            <a:t>Семьянин</a:t>
          </a:r>
        </a:p>
      </dgm:t>
    </dgm:pt>
    <dgm:pt modelId="{0C6A9535-8140-43DE-925B-596A663A3AE0}" type="parTrans" cxnId="{13DCD1B8-81CA-44E0-B4E4-7A9E3B536E93}">
      <dgm:prSet/>
      <dgm:spPr/>
      <dgm:t>
        <a:bodyPr/>
        <a:lstStyle/>
        <a:p>
          <a:endParaRPr lang="ru-RU"/>
        </a:p>
      </dgm:t>
    </dgm:pt>
    <dgm:pt modelId="{B2A3CF91-9515-47AF-A836-936529DA2BDB}" type="sibTrans" cxnId="{13DCD1B8-81CA-44E0-B4E4-7A9E3B536E93}">
      <dgm:prSet/>
      <dgm:spPr/>
    </dgm:pt>
    <dgm:pt modelId="{FB808AA4-63B6-4211-82C4-5CD3EBAF8C92}">
      <dgm:prSet custT="1"/>
      <dgm:spPr/>
      <dgm:t>
        <a:bodyPr/>
        <a:lstStyle/>
        <a:p>
          <a:r>
            <a:rPr lang="ru-RU" sz="1200"/>
            <a:t>Противоречивая личность</a:t>
          </a:r>
        </a:p>
      </dgm:t>
    </dgm:pt>
    <dgm:pt modelId="{97D5F7B8-CB97-46E4-B24A-F47AD0DB9986}" type="parTrans" cxnId="{6B40C952-73CD-4296-84A7-8A50C24AE8E8}">
      <dgm:prSet/>
      <dgm:spPr/>
      <dgm:t>
        <a:bodyPr/>
        <a:lstStyle/>
        <a:p>
          <a:endParaRPr lang="ru-RU"/>
        </a:p>
      </dgm:t>
    </dgm:pt>
    <dgm:pt modelId="{0FDDF9FE-79F7-48E2-B58B-A80F89A59C05}" type="sibTrans" cxnId="{6B40C952-73CD-4296-84A7-8A50C24AE8E8}">
      <dgm:prSet/>
      <dgm:spPr/>
    </dgm:pt>
    <dgm:pt modelId="{8C0FFD37-46D2-4B75-8CCF-854ADDC7EB9A}" type="pres">
      <dgm:prSet presAssocID="{B7016B30-2589-443F-AE2A-8CDF2C9E161D}" presName="cycle" presStyleCnt="0">
        <dgm:presLayoutVars>
          <dgm:chMax val="1"/>
          <dgm:dir/>
          <dgm:animLvl val="ctr"/>
          <dgm:resizeHandles val="exact"/>
        </dgm:presLayoutVars>
      </dgm:prSet>
      <dgm:spPr/>
      <dgm:t>
        <a:bodyPr/>
        <a:lstStyle/>
        <a:p>
          <a:endParaRPr lang="ru-RU"/>
        </a:p>
      </dgm:t>
    </dgm:pt>
    <dgm:pt modelId="{67FF792F-0CC8-42F7-AE58-6E649B40F40B}" type="pres">
      <dgm:prSet presAssocID="{BD6FCCC6-FE56-4BBE-BE27-D9EBB4199598}" presName="centerShape" presStyleLbl="node0" presStyleIdx="0" presStyleCnt="1" custScaleX="224307"/>
      <dgm:spPr/>
      <dgm:t>
        <a:bodyPr/>
        <a:lstStyle/>
        <a:p>
          <a:endParaRPr lang="ru-RU"/>
        </a:p>
      </dgm:t>
    </dgm:pt>
    <dgm:pt modelId="{82C8F92A-F7B1-4307-A51D-73DDC0EE641E}" type="pres">
      <dgm:prSet presAssocID="{171B064F-FF2E-4047-900F-BA32FCFA962F}" presName="Name9" presStyleLbl="parChTrans1D2" presStyleIdx="0" presStyleCnt="8"/>
      <dgm:spPr/>
      <dgm:t>
        <a:bodyPr/>
        <a:lstStyle/>
        <a:p>
          <a:endParaRPr lang="ru-RU"/>
        </a:p>
      </dgm:t>
    </dgm:pt>
    <dgm:pt modelId="{480CD3B7-5459-4F42-AF6B-DC0BC09391A0}" type="pres">
      <dgm:prSet presAssocID="{171B064F-FF2E-4047-900F-BA32FCFA962F}" presName="connTx" presStyleLbl="parChTrans1D2" presStyleIdx="0" presStyleCnt="8"/>
      <dgm:spPr/>
      <dgm:t>
        <a:bodyPr/>
        <a:lstStyle/>
        <a:p>
          <a:endParaRPr lang="ru-RU"/>
        </a:p>
      </dgm:t>
    </dgm:pt>
    <dgm:pt modelId="{414F0458-993D-4ABD-96AD-570FE085E256}" type="pres">
      <dgm:prSet presAssocID="{AB05FE8D-086B-46B9-8A96-D185DBCA60FF}" presName="node" presStyleLbl="node1" presStyleIdx="0" presStyleCnt="8" custScaleX="225545" custScaleY="85961">
        <dgm:presLayoutVars>
          <dgm:bulletEnabled val="1"/>
        </dgm:presLayoutVars>
      </dgm:prSet>
      <dgm:spPr/>
      <dgm:t>
        <a:bodyPr/>
        <a:lstStyle/>
        <a:p>
          <a:endParaRPr lang="ru-RU"/>
        </a:p>
      </dgm:t>
    </dgm:pt>
    <dgm:pt modelId="{BD2CAAF5-71AC-45D4-AC3D-3EDCBD91E277}" type="pres">
      <dgm:prSet presAssocID="{1CE113CB-14F3-4A1E-B942-1FCE5221B6DD}" presName="Name9" presStyleLbl="parChTrans1D2" presStyleIdx="1" presStyleCnt="8"/>
      <dgm:spPr/>
      <dgm:t>
        <a:bodyPr/>
        <a:lstStyle/>
        <a:p>
          <a:endParaRPr lang="ru-RU"/>
        </a:p>
      </dgm:t>
    </dgm:pt>
    <dgm:pt modelId="{A5DD7A9B-DD5C-4293-9833-210E0CA9DD0D}" type="pres">
      <dgm:prSet presAssocID="{1CE113CB-14F3-4A1E-B942-1FCE5221B6DD}" presName="connTx" presStyleLbl="parChTrans1D2" presStyleIdx="1" presStyleCnt="8"/>
      <dgm:spPr/>
      <dgm:t>
        <a:bodyPr/>
        <a:lstStyle/>
        <a:p>
          <a:endParaRPr lang="ru-RU"/>
        </a:p>
      </dgm:t>
    </dgm:pt>
    <dgm:pt modelId="{6CC7E0E7-32FC-473D-8F9C-8EB67F1C17CA}" type="pres">
      <dgm:prSet presAssocID="{F602AB20-90A3-4F92-8A2A-ED74DBCAC968}" presName="node" presStyleLbl="node1" presStyleIdx="1" presStyleCnt="8" custScaleX="245674" custRadScaleRad="224320" custRadScaleInc="-12016">
        <dgm:presLayoutVars>
          <dgm:bulletEnabled val="1"/>
        </dgm:presLayoutVars>
      </dgm:prSet>
      <dgm:spPr/>
      <dgm:t>
        <a:bodyPr/>
        <a:lstStyle/>
        <a:p>
          <a:endParaRPr lang="ru-RU"/>
        </a:p>
      </dgm:t>
    </dgm:pt>
    <dgm:pt modelId="{B1EC3B45-2DC3-4AA2-8099-265F1614704F}" type="pres">
      <dgm:prSet presAssocID="{93A99CD7-919A-4573-B35A-B36DB169FA7A}" presName="Name9" presStyleLbl="parChTrans1D2" presStyleIdx="2" presStyleCnt="8"/>
      <dgm:spPr/>
      <dgm:t>
        <a:bodyPr/>
        <a:lstStyle/>
        <a:p>
          <a:endParaRPr lang="ru-RU"/>
        </a:p>
      </dgm:t>
    </dgm:pt>
    <dgm:pt modelId="{57932E22-1489-4343-BD8E-09079EDBB4B1}" type="pres">
      <dgm:prSet presAssocID="{93A99CD7-919A-4573-B35A-B36DB169FA7A}" presName="connTx" presStyleLbl="parChTrans1D2" presStyleIdx="2" presStyleCnt="8"/>
      <dgm:spPr/>
      <dgm:t>
        <a:bodyPr/>
        <a:lstStyle/>
        <a:p>
          <a:endParaRPr lang="ru-RU"/>
        </a:p>
      </dgm:t>
    </dgm:pt>
    <dgm:pt modelId="{F6060A2F-14E6-46A0-AD18-76FE89B976D1}" type="pres">
      <dgm:prSet presAssocID="{6AF0D18C-FA5B-4DD8-981D-E717A7E3599D}" presName="node" presStyleLbl="node1" presStyleIdx="2" presStyleCnt="8" custScaleX="263986" custRadScaleRad="191144" custRadScaleInc="-30508">
        <dgm:presLayoutVars>
          <dgm:bulletEnabled val="1"/>
        </dgm:presLayoutVars>
      </dgm:prSet>
      <dgm:spPr/>
      <dgm:t>
        <a:bodyPr/>
        <a:lstStyle/>
        <a:p>
          <a:endParaRPr lang="ru-RU"/>
        </a:p>
      </dgm:t>
    </dgm:pt>
    <dgm:pt modelId="{2916418B-0EDA-46CE-BBEE-935B102AC202}" type="pres">
      <dgm:prSet presAssocID="{C9E38CF5-E9E4-4103-AAAA-AC34FA9D3DB2}" presName="Name9" presStyleLbl="parChTrans1D2" presStyleIdx="3" presStyleCnt="8"/>
      <dgm:spPr/>
      <dgm:t>
        <a:bodyPr/>
        <a:lstStyle/>
        <a:p>
          <a:endParaRPr lang="ru-RU"/>
        </a:p>
      </dgm:t>
    </dgm:pt>
    <dgm:pt modelId="{ED3CBC6A-382B-459F-BE59-78E1E77B2C90}" type="pres">
      <dgm:prSet presAssocID="{C9E38CF5-E9E4-4103-AAAA-AC34FA9D3DB2}" presName="connTx" presStyleLbl="parChTrans1D2" presStyleIdx="3" presStyleCnt="8"/>
      <dgm:spPr/>
      <dgm:t>
        <a:bodyPr/>
        <a:lstStyle/>
        <a:p>
          <a:endParaRPr lang="ru-RU"/>
        </a:p>
      </dgm:t>
    </dgm:pt>
    <dgm:pt modelId="{0BE7F436-6188-4965-B2AD-3CDDBAABF7E4}" type="pres">
      <dgm:prSet presAssocID="{FE077C8F-1632-4D9D-A8CE-1AE973EF905B}" presName="node" presStyleLbl="node1" presStyleIdx="3" presStyleCnt="8" custScaleX="238704" custRadScaleRad="161189" custRadScaleInc="610832">
        <dgm:presLayoutVars>
          <dgm:bulletEnabled val="1"/>
        </dgm:presLayoutVars>
      </dgm:prSet>
      <dgm:spPr/>
      <dgm:t>
        <a:bodyPr/>
        <a:lstStyle/>
        <a:p>
          <a:endParaRPr lang="ru-RU"/>
        </a:p>
      </dgm:t>
    </dgm:pt>
    <dgm:pt modelId="{BD0259F3-2B1B-43A9-AFC6-4EDE195730F6}" type="pres">
      <dgm:prSet presAssocID="{0C6A9535-8140-43DE-925B-596A663A3AE0}" presName="Name9" presStyleLbl="parChTrans1D2" presStyleIdx="4" presStyleCnt="8"/>
      <dgm:spPr/>
      <dgm:t>
        <a:bodyPr/>
        <a:lstStyle/>
        <a:p>
          <a:endParaRPr lang="ru-RU"/>
        </a:p>
      </dgm:t>
    </dgm:pt>
    <dgm:pt modelId="{AABC1C18-A018-4AB3-A115-98E458590E93}" type="pres">
      <dgm:prSet presAssocID="{0C6A9535-8140-43DE-925B-596A663A3AE0}" presName="connTx" presStyleLbl="parChTrans1D2" presStyleIdx="4" presStyleCnt="8"/>
      <dgm:spPr/>
      <dgm:t>
        <a:bodyPr/>
        <a:lstStyle/>
        <a:p>
          <a:endParaRPr lang="ru-RU"/>
        </a:p>
      </dgm:t>
    </dgm:pt>
    <dgm:pt modelId="{59C8E27D-B8F3-4A3E-9D64-735CADEEE55F}" type="pres">
      <dgm:prSet presAssocID="{24596E66-5A75-4F51-9890-D51A80E23C95}" presName="node" presStyleLbl="node1" presStyleIdx="4" presStyleCnt="8" custScaleX="278087" custRadScaleRad="112432" custRadScaleInc="-59944">
        <dgm:presLayoutVars>
          <dgm:bulletEnabled val="1"/>
        </dgm:presLayoutVars>
      </dgm:prSet>
      <dgm:spPr/>
      <dgm:t>
        <a:bodyPr/>
        <a:lstStyle/>
        <a:p>
          <a:endParaRPr lang="ru-RU"/>
        </a:p>
      </dgm:t>
    </dgm:pt>
    <dgm:pt modelId="{0A1E7908-24F5-48EC-9CAC-DFCD98B53246}" type="pres">
      <dgm:prSet presAssocID="{97D5F7B8-CB97-46E4-B24A-F47AD0DB9986}" presName="Name9" presStyleLbl="parChTrans1D2" presStyleIdx="5" presStyleCnt="8"/>
      <dgm:spPr/>
      <dgm:t>
        <a:bodyPr/>
        <a:lstStyle/>
        <a:p>
          <a:endParaRPr lang="ru-RU"/>
        </a:p>
      </dgm:t>
    </dgm:pt>
    <dgm:pt modelId="{1E692E73-234D-4C76-A97A-21DA7ACF96A6}" type="pres">
      <dgm:prSet presAssocID="{97D5F7B8-CB97-46E4-B24A-F47AD0DB9986}" presName="connTx" presStyleLbl="parChTrans1D2" presStyleIdx="5" presStyleCnt="8"/>
      <dgm:spPr/>
      <dgm:t>
        <a:bodyPr/>
        <a:lstStyle/>
        <a:p>
          <a:endParaRPr lang="ru-RU"/>
        </a:p>
      </dgm:t>
    </dgm:pt>
    <dgm:pt modelId="{BFBE74CC-F656-4909-B03E-7A9C109E0ED0}" type="pres">
      <dgm:prSet presAssocID="{FB808AA4-63B6-4211-82C4-5CD3EBAF8C92}" presName="node" presStyleLbl="node1" presStyleIdx="5" presStyleCnt="8" custScaleX="356530" custScaleY="83138" custRadScaleRad="191766" custRadScaleInc="-512929">
        <dgm:presLayoutVars>
          <dgm:bulletEnabled val="1"/>
        </dgm:presLayoutVars>
      </dgm:prSet>
      <dgm:spPr/>
      <dgm:t>
        <a:bodyPr/>
        <a:lstStyle/>
        <a:p>
          <a:endParaRPr lang="ru-RU"/>
        </a:p>
      </dgm:t>
    </dgm:pt>
    <dgm:pt modelId="{06E31622-B289-45F8-AC50-1F9BF1D4F074}" type="pres">
      <dgm:prSet presAssocID="{A7B43548-CA07-4855-B4A7-F2096F67A2E9}" presName="Name9" presStyleLbl="parChTrans1D2" presStyleIdx="6" presStyleCnt="8"/>
      <dgm:spPr/>
      <dgm:t>
        <a:bodyPr/>
        <a:lstStyle/>
        <a:p>
          <a:endParaRPr lang="ru-RU"/>
        </a:p>
      </dgm:t>
    </dgm:pt>
    <dgm:pt modelId="{4E6A4100-D5B0-4D99-AD9B-7EC3C4F4FB7D}" type="pres">
      <dgm:prSet presAssocID="{A7B43548-CA07-4855-B4A7-F2096F67A2E9}" presName="connTx" presStyleLbl="parChTrans1D2" presStyleIdx="6" presStyleCnt="8"/>
      <dgm:spPr/>
      <dgm:t>
        <a:bodyPr/>
        <a:lstStyle/>
        <a:p>
          <a:endParaRPr lang="ru-RU"/>
        </a:p>
      </dgm:t>
    </dgm:pt>
    <dgm:pt modelId="{C3BFA811-2EB8-4304-8748-1A1965DDCD35}" type="pres">
      <dgm:prSet presAssocID="{9C9021E2-6E67-4FE5-BAEF-7E29CCEB6A36}" presName="node" presStyleLbl="node1" presStyleIdx="6" presStyleCnt="8" custScaleX="312509" custRadScaleRad="147706" custRadScaleInc="-137550">
        <dgm:presLayoutVars>
          <dgm:bulletEnabled val="1"/>
        </dgm:presLayoutVars>
      </dgm:prSet>
      <dgm:spPr/>
      <dgm:t>
        <a:bodyPr/>
        <a:lstStyle/>
        <a:p>
          <a:endParaRPr lang="ru-RU"/>
        </a:p>
      </dgm:t>
    </dgm:pt>
    <dgm:pt modelId="{7D44D8CB-4550-4BE7-A825-F4B392201FEA}" type="pres">
      <dgm:prSet presAssocID="{D0100F4C-6669-4284-8170-EFD89A08D0D7}" presName="Name9" presStyleLbl="parChTrans1D2" presStyleIdx="7" presStyleCnt="8"/>
      <dgm:spPr/>
      <dgm:t>
        <a:bodyPr/>
        <a:lstStyle/>
        <a:p>
          <a:endParaRPr lang="ru-RU"/>
        </a:p>
      </dgm:t>
    </dgm:pt>
    <dgm:pt modelId="{8E554320-B42E-4640-AA6C-30EE8071F820}" type="pres">
      <dgm:prSet presAssocID="{D0100F4C-6669-4284-8170-EFD89A08D0D7}" presName="connTx" presStyleLbl="parChTrans1D2" presStyleIdx="7" presStyleCnt="8"/>
      <dgm:spPr/>
      <dgm:t>
        <a:bodyPr/>
        <a:lstStyle/>
        <a:p>
          <a:endParaRPr lang="ru-RU"/>
        </a:p>
      </dgm:t>
    </dgm:pt>
    <dgm:pt modelId="{E0E1F919-9F14-4C7D-B09D-89EA5DA1B1CE}" type="pres">
      <dgm:prSet presAssocID="{000C4764-0339-4CBA-9B9A-B2392FBBAB9E}" presName="node" presStyleLbl="node1" presStyleIdx="7" presStyleCnt="8" custScaleX="220486" custRadScaleRad="241692" custRadScaleInc="5859">
        <dgm:presLayoutVars>
          <dgm:bulletEnabled val="1"/>
        </dgm:presLayoutVars>
      </dgm:prSet>
      <dgm:spPr/>
      <dgm:t>
        <a:bodyPr/>
        <a:lstStyle/>
        <a:p>
          <a:endParaRPr lang="ru-RU"/>
        </a:p>
      </dgm:t>
    </dgm:pt>
  </dgm:ptLst>
  <dgm:cxnLst>
    <dgm:cxn modelId="{554D1B8D-8BBB-4FC4-B1CC-BDD0C99F6C49}" srcId="{BD6FCCC6-FE56-4BBE-BE27-D9EBB4199598}" destId="{000C4764-0339-4CBA-9B9A-B2392FBBAB9E}" srcOrd="7" destOrd="0" parTransId="{D0100F4C-6669-4284-8170-EFD89A08D0D7}" sibTransId="{5A316ED5-94AC-4C71-867D-46F773899989}"/>
    <dgm:cxn modelId="{D9EA6B22-FEE7-4681-B5AA-6284F48A842A}" type="presOf" srcId="{93A99CD7-919A-4573-B35A-B36DB169FA7A}" destId="{B1EC3B45-2DC3-4AA2-8099-265F1614704F}" srcOrd="0" destOrd="0" presId="urn:microsoft.com/office/officeart/2005/8/layout/radial1"/>
    <dgm:cxn modelId="{7E9FA3EF-FD5F-427E-926C-F6CD4595CB5A}" type="presOf" srcId="{0C6A9535-8140-43DE-925B-596A663A3AE0}" destId="{BD0259F3-2B1B-43A9-AFC6-4EDE195730F6}" srcOrd="0" destOrd="0" presId="urn:microsoft.com/office/officeart/2005/8/layout/radial1"/>
    <dgm:cxn modelId="{8570E8BD-17D7-4451-AABF-9E8C2C3119D0}" type="presOf" srcId="{000C4764-0339-4CBA-9B9A-B2392FBBAB9E}" destId="{E0E1F919-9F14-4C7D-B09D-89EA5DA1B1CE}" srcOrd="0" destOrd="0" presId="urn:microsoft.com/office/officeart/2005/8/layout/radial1"/>
    <dgm:cxn modelId="{4EBCABC1-006C-4379-9320-B8BD8B93D804}" type="presOf" srcId="{6AF0D18C-FA5B-4DD8-981D-E717A7E3599D}" destId="{F6060A2F-14E6-46A0-AD18-76FE89B976D1}" srcOrd="0" destOrd="0" presId="urn:microsoft.com/office/officeart/2005/8/layout/radial1"/>
    <dgm:cxn modelId="{7D54EA43-0CD2-48C4-BD73-1D232B602EFB}" type="presOf" srcId="{93A99CD7-919A-4573-B35A-B36DB169FA7A}" destId="{57932E22-1489-4343-BD8E-09079EDBB4B1}" srcOrd="1" destOrd="0" presId="urn:microsoft.com/office/officeart/2005/8/layout/radial1"/>
    <dgm:cxn modelId="{04D63D83-DCDA-4BD4-A6C3-C971B1174A64}" type="presOf" srcId="{FB808AA4-63B6-4211-82C4-5CD3EBAF8C92}" destId="{BFBE74CC-F656-4909-B03E-7A9C109E0ED0}" srcOrd="0" destOrd="0" presId="urn:microsoft.com/office/officeart/2005/8/layout/radial1"/>
    <dgm:cxn modelId="{DF1D0D6F-4AC5-4410-8330-F86778AD0D0B}" type="presOf" srcId="{1CE113CB-14F3-4A1E-B942-1FCE5221B6DD}" destId="{BD2CAAF5-71AC-45D4-AC3D-3EDCBD91E277}" srcOrd="0" destOrd="0" presId="urn:microsoft.com/office/officeart/2005/8/layout/radial1"/>
    <dgm:cxn modelId="{54A3A852-1B9B-4FEB-9269-C9738ED48EB9}" type="presOf" srcId="{FE077C8F-1632-4D9D-A8CE-1AE973EF905B}" destId="{0BE7F436-6188-4965-B2AD-3CDDBAABF7E4}" srcOrd="0" destOrd="0" presId="urn:microsoft.com/office/officeart/2005/8/layout/radial1"/>
    <dgm:cxn modelId="{0E2A396F-9901-47B1-BA2F-2E4DB887225A}" type="presOf" srcId="{D0100F4C-6669-4284-8170-EFD89A08D0D7}" destId="{8E554320-B42E-4640-AA6C-30EE8071F820}" srcOrd="1" destOrd="0" presId="urn:microsoft.com/office/officeart/2005/8/layout/radial1"/>
    <dgm:cxn modelId="{028536B5-E39B-4351-8992-DF46E3CDDE02}" type="presOf" srcId="{24596E66-5A75-4F51-9890-D51A80E23C95}" destId="{59C8E27D-B8F3-4A3E-9D64-735CADEEE55F}" srcOrd="0" destOrd="0" presId="urn:microsoft.com/office/officeart/2005/8/layout/radial1"/>
    <dgm:cxn modelId="{13021EC5-32AE-4270-8496-B10A0A45FB41}" type="presOf" srcId="{AB05FE8D-086B-46B9-8A96-D185DBCA60FF}" destId="{414F0458-993D-4ABD-96AD-570FE085E256}" srcOrd="0" destOrd="0" presId="urn:microsoft.com/office/officeart/2005/8/layout/radial1"/>
    <dgm:cxn modelId="{1EB02144-16CA-43B0-A375-6DB7BB36A3BC}" type="presOf" srcId="{C9E38CF5-E9E4-4103-AAAA-AC34FA9D3DB2}" destId="{ED3CBC6A-382B-459F-BE59-78E1E77B2C90}" srcOrd="1" destOrd="0" presId="urn:microsoft.com/office/officeart/2005/8/layout/radial1"/>
    <dgm:cxn modelId="{E49B50BA-B3EF-4DA7-8A4C-6EDDF6DBB047}" type="presOf" srcId="{1CE113CB-14F3-4A1E-B942-1FCE5221B6DD}" destId="{A5DD7A9B-DD5C-4293-9833-210E0CA9DD0D}" srcOrd="1" destOrd="0" presId="urn:microsoft.com/office/officeart/2005/8/layout/radial1"/>
    <dgm:cxn modelId="{3A868767-2E1E-40E9-B6BE-A68B33DD83BC}" type="presOf" srcId="{0C6A9535-8140-43DE-925B-596A663A3AE0}" destId="{AABC1C18-A018-4AB3-A115-98E458590E93}" srcOrd="1" destOrd="0" presId="urn:microsoft.com/office/officeart/2005/8/layout/radial1"/>
    <dgm:cxn modelId="{E4A3E5CE-D7F1-4C58-A8FA-F56550EC7FC1}" srcId="{BD6FCCC6-FE56-4BBE-BE27-D9EBB4199598}" destId="{9C9021E2-6E67-4FE5-BAEF-7E29CCEB6A36}" srcOrd="6" destOrd="0" parTransId="{A7B43548-CA07-4855-B4A7-F2096F67A2E9}" sibTransId="{583518DC-A7FC-47DF-A78A-66FEBA2FE3DC}"/>
    <dgm:cxn modelId="{D00822C3-B017-4EA5-9F9C-7F31288DDC72}" type="presOf" srcId="{B7016B30-2589-443F-AE2A-8CDF2C9E161D}" destId="{8C0FFD37-46D2-4B75-8CCF-854ADDC7EB9A}" srcOrd="0" destOrd="0" presId="urn:microsoft.com/office/officeart/2005/8/layout/radial1"/>
    <dgm:cxn modelId="{4B8390EE-A838-4EAF-A451-3931BC850418}" type="presOf" srcId="{97D5F7B8-CB97-46E4-B24A-F47AD0DB9986}" destId="{0A1E7908-24F5-48EC-9CAC-DFCD98B53246}" srcOrd="0" destOrd="0" presId="urn:microsoft.com/office/officeart/2005/8/layout/radial1"/>
    <dgm:cxn modelId="{12AE1F61-CE0C-4A95-A296-20A95C14474F}" type="presOf" srcId="{171B064F-FF2E-4047-900F-BA32FCFA962F}" destId="{480CD3B7-5459-4F42-AF6B-DC0BC09391A0}" srcOrd="1" destOrd="0" presId="urn:microsoft.com/office/officeart/2005/8/layout/radial1"/>
    <dgm:cxn modelId="{6425A856-BE87-4FEA-B969-0306E5E11737}" type="presOf" srcId="{9C9021E2-6E67-4FE5-BAEF-7E29CCEB6A36}" destId="{C3BFA811-2EB8-4304-8748-1A1965DDCD35}" srcOrd="0" destOrd="0" presId="urn:microsoft.com/office/officeart/2005/8/layout/radial1"/>
    <dgm:cxn modelId="{07C86CE6-6B3A-47A9-94D5-357A649EAEBF}" type="presOf" srcId="{BD6FCCC6-FE56-4BBE-BE27-D9EBB4199598}" destId="{67FF792F-0CC8-42F7-AE58-6E649B40F40B}" srcOrd="0" destOrd="0" presId="urn:microsoft.com/office/officeart/2005/8/layout/radial1"/>
    <dgm:cxn modelId="{47AA4899-52A0-4981-8441-7EFBDDDC41BF}" type="presOf" srcId="{A7B43548-CA07-4855-B4A7-F2096F67A2E9}" destId="{06E31622-B289-45F8-AC50-1F9BF1D4F074}" srcOrd="0" destOrd="0" presId="urn:microsoft.com/office/officeart/2005/8/layout/radial1"/>
    <dgm:cxn modelId="{FD67A9EF-C4DD-4178-83BF-057E63E4D306}" srcId="{B7016B30-2589-443F-AE2A-8CDF2C9E161D}" destId="{BD6FCCC6-FE56-4BBE-BE27-D9EBB4199598}" srcOrd="0" destOrd="0" parTransId="{1057DBEE-1CCC-46B4-A2F0-E5FF0BD57EC3}" sibTransId="{BD6DEF7C-A8CC-47B9-A89D-A467866C5CC8}"/>
    <dgm:cxn modelId="{FB584992-6925-4D35-A6E9-1FCDB5810290}" srcId="{BD6FCCC6-FE56-4BBE-BE27-D9EBB4199598}" destId="{F602AB20-90A3-4F92-8A2A-ED74DBCAC968}" srcOrd="1" destOrd="0" parTransId="{1CE113CB-14F3-4A1E-B942-1FCE5221B6DD}" sibTransId="{A5849D33-60F9-46D4-AFF0-875204B80EE2}"/>
    <dgm:cxn modelId="{13DCD1B8-81CA-44E0-B4E4-7A9E3B536E93}" srcId="{BD6FCCC6-FE56-4BBE-BE27-D9EBB4199598}" destId="{24596E66-5A75-4F51-9890-D51A80E23C95}" srcOrd="4" destOrd="0" parTransId="{0C6A9535-8140-43DE-925B-596A663A3AE0}" sibTransId="{B2A3CF91-9515-47AF-A836-936529DA2BDB}"/>
    <dgm:cxn modelId="{F66BAE1E-692D-4617-8DAB-AF66D7FADD00}" type="presOf" srcId="{97D5F7B8-CB97-46E4-B24A-F47AD0DB9986}" destId="{1E692E73-234D-4C76-A97A-21DA7ACF96A6}" srcOrd="1" destOrd="0" presId="urn:microsoft.com/office/officeart/2005/8/layout/radial1"/>
    <dgm:cxn modelId="{620B38BB-C243-40EC-9DDB-95899959C34A}" type="presOf" srcId="{C9E38CF5-E9E4-4103-AAAA-AC34FA9D3DB2}" destId="{2916418B-0EDA-46CE-BBEE-935B102AC202}" srcOrd="0" destOrd="0" presId="urn:microsoft.com/office/officeart/2005/8/layout/radial1"/>
    <dgm:cxn modelId="{F3B6E547-E6A1-438A-AAFE-B2AA2C37F98A}" type="presOf" srcId="{171B064F-FF2E-4047-900F-BA32FCFA962F}" destId="{82C8F92A-F7B1-4307-A51D-73DDC0EE641E}" srcOrd="0" destOrd="0" presId="urn:microsoft.com/office/officeart/2005/8/layout/radial1"/>
    <dgm:cxn modelId="{113C2892-BBB2-4C71-A67B-DD73C3F28BB1}" srcId="{BD6FCCC6-FE56-4BBE-BE27-D9EBB4199598}" destId="{AB05FE8D-086B-46B9-8A96-D185DBCA60FF}" srcOrd="0" destOrd="0" parTransId="{171B064F-FF2E-4047-900F-BA32FCFA962F}" sibTransId="{71BD1B70-8946-4A54-84BC-C22881ACBC29}"/>
    <dgm:cxn modelId="{D8537517-8359-42EB-AD1C-3DCEF9EE0175}" type="presOf" srcId="{A7B43548-CA07-4855-B4A7-F2096F67A2E9}" destId="{4E6A4100-D5B0-4D99-AD9B-7EC3C4F4FB7D}" srcOrd="1" destOrd="0" presId="urn:microsoft.com/office/officeart/2005/8/layout/radial1"/>
    <dgm:cxn modelId="{6B40C952-73CD-4296-84A7-8A50C24AE8E8}" srcId="{BD6FCCC6-FE56-4BBE-BE27-D9EBB4199598}" destId="{FB808AA4-63B6-4211-82C4-5CD3EBAF8C92}" srcOrd="5" destOrd="0" parTransId="{97D5F7B8-CB97-46E4-B24A-F47AD0DB9986}" sibTransId="{0FDDF9FE-79F7-48E2-B58B-A80F89A59C05}"/>
    <dgm:cxn modelId="{63BFF7D0-645C-4E53-A53F-B1718E5C4BE6}" type="presOf" srcId="{F602AB20-90A3-4F92-8A2A-ED74DBCAC968}" destId="{6CC7E0E7-32FC-473D-8F9C-8EB67F1C17CA}" srcOrd="0" destOrd="0" presId="urn:microsoft.com/office/officeart/2005/8/layout/radial1"/>
    <dgm:cxn modelId="{20361E9F-6B06-464F-84EE-0F7C7323437A}" srcId="{BD6FCCC6-FE56-4BBE-BE27-D9EBB4199598}" destId="{6AF0D18C-FA5B-4DD8-981D-E717A7E3599D}" srcOrd="2" destOrd="0" parTransId="{93A99CD7-919A-4573-B35A-B36DB169FA7A}" sibTransId="{39968AB8-B0CA-46FE-8AF8-07A0F8162146}"/>
    <dgm:cxn modelId="{32262F68-DA95-4542-8E19-7D37DC3E0051}" srcId="{BD6FCCC6-FE56-4BBE-BE27-D9EBB4199598}" destId="{FE077C8F-1632-4D9D-A8CE-1AE973EF905B}" srcOrd="3" destOrd="0" parTransId="{C9E38CF5-E9E4-4103-AAAA-AC34FA9D3DB2}" sibTransId="{0BE93C60-F2EB-404C-A7EA-EB7E9CE89CB8}"/>
    <dgm:cxn modelId="{BBF4F01B-CD66-4332-8C54-2C88365C212F}" type="presOf" srcId="{D0100F4C-6669-4284-8170-EFD89A08D0D7}" destId="{7D44D8CB-4550-4BE7-A825-F4B392201FEA}" srcOrd="0" destOrd="0" presId="urn:microsoft.com/office/officeart/2005/8/layout/radial1"/>
    <dgm:cxn modelId="{BA26018E-5BEF-48CA-A8BA-754E04A238B3}" type="presParOf" srcId="{8C0FFD37-46D2-4B75-8CCF-854ADDC7EB9A}" destId="{67FF792F-0CC8-42F7-AE58-6E649B40F40B}" srcOrd="0" destOrd="0" presId="urn:microsoft.com/office/officeart/2005/8/layout/radial1"/>
    <dgm:cxn modelId="{FB4148BC-3FD2-4066-9832-79940AF546CE}" type="presParOf" srcId="{8C0FFD37-46D2-4B75-8CCF-854ADDC7EB9A}" destId="{82C8F92A-F7B1-4307-A51D-73DDC0EE641E}" srcOrd="1" destOrd="0" presId="urn:microsoft.com/office/officeart/2005/8/layout/radial1"/>
    <dgm:cxn modelId="{FE81F2A3-B934-41BB-AF75-EAB654577F0A}" type="presParOf" srcId="{82C8F92A-F7B1-4307-A51D-73DDC0EE641E}" destId="{480CD3B7-5459-4F42-AF6B-DC0BC09391A0}" srcOrd="0" destOrd="0" presId="urn:microsoft.com/office/officeart/2005/8/layout/radial1"/>
    <dgm:cxn modelId="{469A10EB-333F-42FD-82F9-0121BA4C961E}" type="presParOf" srcId="{8C0FFD37-46D2-4B75-8CCF-854ADDC7EB9A}" destId="{414F0458-993D-4ABD-96AD-570FE085E256}" srcOrd="2" destOrd="0" presId="urn:microsoft.com/office/officeart/2005/8/layout/radial1"/>
    <dgm:cxn modelId="{5AB05771-0244-4DD2-A938-AE90F9A9B33A}" type="presParOf" srcId="{8C0FFD37-46D2-4B75-8CCF-854ADDC7EB9A}" destId="{BD2CAAF5-71AC-45D4-AC3D-3EDCBD91E277}" srcOrd="3" destOrd="0" presId="urn:microsoft.com/office/officeart/2005/8/layout/radial1"/>
    <dgm:cxn modelId="{B9C52B7B-E785-4D94-87C5-663E770871D2}" type="presParOf" srcId="{BD2CAAF5-71AC-45D4-AC3D-3EDCBD91E277}" destId="{A5DD7A9B-DD5C-4293-9833-210E0CA9DD0D}" srcOrd="0" destOrd="0" presId="urn:microsoft.com/office/officeart/2005/8/layout/radial1"/>
    <dgm:cxn modelId="{7E630D86-6247-49E9-9B4B-06D6F5EA67F9}" type="presParOf" srcId="{8C0FFD37-46D2-4B75-8CCF-854ADDC7EB9A}" destId="{6CC7E0E7-32FC-473D-8F9C-8EB67F1C17CA}" srcOrd="4" destOrd="0" presId="urn:microsoft.com/office/officeart/2005/8/layout/radial1"/>
    <dgm:cxn modelId="{78758865-85CB-4CD3-9B08-62FC7A28BF37}" type="presParOf" srcId="{8C0FFD37-46D2-4B75-8CCF-854ADDC7EB9A}" destId="{B1EC3B45-2DC3-4AA2-8099-265F1614704F}" srcOrd="5" destOrd="0" presId="urn:microsoft.com/office/officeart/2005/8/layout/radial1"/>
    <dgm:cxn modelId="{C4C63D38-DB5A-49BE-8892-C1AA2F3F0B87}" type="presParOf" srcId="{B1EC3B45-2DC3-4AA2-8099-265F1614704F}" destId="{57932E22-1489-4343-BD8E-09079EDBB4B1}" srcOrd="0" destOrd="0" presId="urn:microsoft.com/office/officeart/2005/8/layout/radial1"/>
    <dgm:cxn modelId="{3F249F17-BDE3-496D-85F3-E83806FCB6C3}" type="presParOf" srcId="{8C0FFD37-46D2-4B75-8CCF-854ADDC7EB9A}" destId="{F6060A2F-14E6-46A0-AD18-76FE89B976D1}" srcOrd="6" destOrd="0" presId="urn:microsoft.com/office/officeart/2005/8/layout/radial1"/>
    <dgm:cxn modelId="{040746E4-E724-4694-A1D8-7AD7BD7C991B}" type="presParOf" srcId="{8C0FFD37-46D2-4B75-8CCF-854ADDC7EB9A}" destId="{2916418B-0EDA-46CE-BBEE-935B102AC202}" srcOrd="7" destOrd="0" presId="urn:microsoft.com/office/officeart/2005/8/layout/radial1"/>
    <dgm:cxn modelId="{26B03590-544D-48E0-9CF0-C23BF2A7D20E}" type="presParOf" srcId="{2916418B-0EDA-46CE-BBEE-935B102AC202}" destId="{ED3CBC6A-382B-459F-BE59-78E1E77B2C90}" srcOrd="0" destOrd="0" presId="urn:microsoft.com/office/officeart/2005/8/layout/radial1"/>
    <dgm:cxn modelId="{082BDA3F-3D91-49F6-B133-930DACD3E591}" type="presParOf" srcId="{8C0FFD37-46D2-4B75-8CCF-854ADDC7EB9A}" destId="{0BE7F436-6188-4965-B2AD-3CDDBAABF7E4}" srcOrd="8" destOrd="0" presId="urn:microsoft.com/office/officeart/2005/8/layout/radial1"/>
    <dgm:cxn modelId="{3776CFE6-C2D5-473C-948F-1C83D1788F07}" type="presParOf" srcId="{8C0FFD37-46D2-4B75-8CCF-854ADDC7EB9A}" destId="{BD0259F3-2B1B-43A9-AFC6-4EDE195730F6}" srcOrd="9" destOrd="0" presId="urn:microsoft.com/office/officeart/2005/8/layout/radial1"/>
    <dgm:cxn modelId="{32F64D3E-BC6D-415D-88FC-30C3FA18ADCF}" type="presParOf" srcId="{BD0259F3-2B1B-43A9-AFC6-4EDE195730F6}" destId="{AABC1C18-A018-4AB3-A115-98E458590E93}" srcOrd="0" destOrd="0" presId="urn:microsoft.com/office/officeart/2005/8/layout/radial1"/>
    <dgm:cxn modelId="{2E985AF4-92AB-4D68-A8A4-C27AF79B0E23}" type="presParOf" srcId="{8C0FFD37-46D2-4B75-8CCF-854ADDC7EB9A}" destId="{59C8E27D-B8F3-4A3E-9D64-735CADEEE55F}" srcOrd="10" destOrd="0" presId="urn:microsoft.com/office/officeart/2005/8/layout/radial1"/>
    <dgm:cxn modelId="{663DAF60-4956-40CA-8943-CF12ADE1F30D}" type="presParOf" srcId="{8C0FFD37-46D2-4B75-8CCF-854ADDC7EB9A}" destId="{0A1E7908-24F5-48EC-9CAC-DFCD98B53246}" srcOrd="11" destOrd="0" presId="urn:microsoft.com/office/officeart/2005/8/layout/radial1"/>
    <dgm:cxn modelId="{DAB20B59-6DBF-4E08-ABBE-87BE32E6C95F}" type="presParOf" srcId="{0A1E7908-24F5-48EC-9CAC-DFCD98B53246}" destId="{1E692E73-234D-4C76-A97A-21DA7ACF96A6}" srcOrd="0" destOrd="0" presId="urn:microsoft.com/office/officeart/2005/8/layout/radial1"/>
    <dgm:cxn modelId="{73A0BF7B-6D12-4F30-92B9-E9C5CF11E807}" type="presParOf" srcId="{8C0FFD37-46D2-4B75-8CCF-854ADDC7EB9A}" destId="{BFBE74CC-F656-4909-B03E-7A9C109E0ED0}" srcOrd="12" destOrd="0" presId="urn:microsoft.com/office/officeart/2005/8/layout/radial1"/>
    <dgm:cxn modelId="{46AE0177-B547-452D-B299-9745B0D80B20}" type="presParOf" srcId="{8C0FFD37-46D2-4B75-8CCF-854ADDC7EB9A}" destId="{06E31622-B289-45F8-AC50-1F9BF1D4F074}" srcOrd="13" destOrd="0" presId="urn:microsoft.com/office/officeart/2005/8/layout/radial1"/>
    <dgm:cxn modelId="{E1DBF564-8F8B-4FCC-AC08-4FCA99204232}" type="presParOf" srcId="{06E31622-B289-45F8-AC50-1F9BF1D4F074}" destId="{4E6A4100-D5B0-4D99-AD9B-7EC3C4F4FB7D}" srcOrd="0" destOrd="0" presId="urn:microsoft.com/office/officeart/2005/8/layout/radial1"/>
    <dgm:cxn modelId="{51754BFF-C50B-4ED3-B624-AC2ED1B84A6B}" type="presParOf" srcId="{8C0FFD37-46D2-4B75-8CCF-854ADDC7EB9A}" destId="{C3BFA811-2EB8-4304-8748-1A1965DDCD35}" srcOrd="14" destOrd="0" presId="urn:microsoft.com/office/officeart/2005/8/layout/radial1"/>
    <dgm:cxn modelId="{6FBFF9E6-4B3D-4299-8CF9-159D7365B553}" type="presParOf" srcId="{8C0FFD37-46D2-4B75-8CCF-854ADDC7EB9A}" destId="{7D44D8CB-4550-4BE7-A825-F4B392201FEA}" srcOrd="15" destOrd="0" presId="urn:microsoft.com/office/officeart/2005/8/layout/radial1"/>
    <dgm:cxn modelId="{8742CA88-F7B4-4A34-85B2-38A03CD98A02}" type="presParOf" srcId="{7D44D8CB-4550-4BE7-A825-F4B392201FEA}" destId="{8E554320-B42E-4640-AA6C-30EE8071F820}" srcOrd="0" destOrd="0" presId="urn:microsoft.com/office/officeart/2005/8/layout/radial1"/>
    <dgm:cxn modelId="{4C39332C-0712-450B-849C-5EF572F73534}" type="presParOf" srcId="{8C0FFD37-46D2-4B75-8CCF-854ADDC7EB9A}" destId="{E0E1F919-9F14-4C7D-B09D-89EA5DA1B1CE}" srcOrd="16" destOrd="0" presId="urn:microsoft.com/office/officeart/2005/8/layout/radial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7FF792F-0CC8-42F7-AE58-6E649B40F40B}">
      <dsp:nvSpPr>
        <dsp:cNvPr id="0" name=""/>
        <dsp:cNvSpPr/>
      </dsp:nvSpPr>
      <dsp:spPr>
        <a:xfrm>
          <a:off x="2610535" y="914706"/>
          <a:ext cx="714805" cy="7148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Александр 1</a:t>
          </a:r>
        </a:p>
      </dsp:txBody>
      <dsp:txXfrm>
        <a:off x="2610535" y="914706"/>
        <a:ext cx="714805" cy="714805"/>
      </dsp:txXfrm>
    </dsp:sp>
    <dsp:sp modelId="{82C8F92A-F7B1-4307-A51D-73DDC0EE641E}">
      <dsp:nvSpPr>
        <dsp:cNvPr id="0" name=""/>
        <dsp:cNvSpPr/>
      </dsp:nvSpPr>
      <dsp:spPr>
        <a:xfrm rot="16200000">
          <a:off x="2834858" y="770682"/>
          <a:ext cx="266159" cy="21888"/>
        </a:xfrm>
        <a:custGeom>
          <a:avLst/>
          <a:gdLst/>
          <a:ahLst/>
          <a:cxnLst/>
          <a:rect l="0" t="0" r="0" b="0"/>
          <a:pathLst>
            <a:path>
              <a:moveTo>
                <a:pt x="0" y="10944"/>
              </a:moveTo>
              <a:lnTo>
                <a:pt x="266159" y="109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6200000">
        <a:off x="2961284" y="774972"/>
        <a:ext cx="13307" cy="13307"/>
      </dsp:txXfrm>
    </dsp:sp>
    <dsp:sp modelId="{414F0458-993D-4ABD-96AD-570FE085E256}">
      <dsp:nvSpPr>
        <dsp:cNvPr id="0" name=""/>
        <dsp:cNvSpPr/>
      </dsp:nvSpPr>
      <dsp:spPr>
        <a:xfrm>
          <a:off x="2161833" y="34092"/>
          <a:ext cx="1612209" cy="6144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Государственный деятель</a:t>
          </a:r>
        </a:p>
      </dsp:txBody>
      <dsp:txXfrm>
        <a:off x="2161833" y="34092"/>
        <a:ext cx="1612209" cy="614454"/>
      </dsp:txXfrm>
    </dsp:sp>
    <dsp:sp modelId="{BD2CAAF5-71AC-45D4-AC3D-3EDCBD91E277}">
      <dsp:nvSpPr>
        <dsp:cNvPr id="0" name=""/>
        <dsp:cNvSpPr/>
      </dsp:nvSpPr>
      <dsp:spPr>
        <a:xfrm rot="20483582">
          <a:off x="3297944" y="1093924"/>
          <a:ext cx="333478" cy="21888"/>
        </a:xfrm>
        <a:custGeom>
          <a:avLst/>
          <a:gdLst/>
          <a:ahLst/>
          <a:cxnLst/>
          <a:rect l="0" t="0" r="0" b="0"/>
          <a:pathLst>
            <a:path>
              <a:moveTo>
                <a:pt x="0" y="10944"/>
              </a:moveTo>
              <a:lnTo>
                <a:pt x="333478" y="109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20483582">
        <a:off x="3456346" y="1096531"/>
        <a:ext cx="16673" cy="16673"/>
      </dsp:txXfrm>
    </dsp:sp>
    <dsp:sp modelId="{6CC7E0E7-32FC-473D-8F9C-8EB67F1C17CA}">
      <dsp:nvSpPr>
        <dsp:cNvPr id="0" name=""/>
        <dsp:cNvSpPr/>
      </dsp:nvSpPr>
      <dsp:spPr>
        <a:xfrm>
          <a:off x="3494023" y="491671"/>
          <a:ext cx="1460863" cy="7148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Реформатор</a:t>
          </a:r>
        </a:p>
      </dsp:txBody>
      <dsp:txXfrm>
        <a:off x="3494023" y="491671"/>
        <a:ext cx="1460863" cy="714805"/>
      </dsp:txXfrm>
    </dsp:sp>
    <dsp:sp modelId="{B1EC3B45-2DC3-4AA2-8099-265F1614704F}">
      <dsp:nvSpPr>
        <dsp:cNvPr id="0" name=""/>
        <dsp:cNvSpPr/>
      </dsp:nvSpPr>
      <dsp:spPr>
        <a:xfrm rot="1537834">
          <a:off x="3282271" y="1450503"/>
          <a:ext cx="160613" cy="21888"/>
        </a:xfrm>
        <a:custGeom>
          <a:avLst/>
          <a:gdLst/>
          <a:ahLst/>
          <a:cxnLst/>
          <a:rect l="0" t="0" r="0" b="0"/>
          <a:pathLst>
            <a:path>
              <a:moveTo>
                <a:pt x="0" y="10944"/>
              </a:moveTo>
              <a:lnTo>
                <a:pt x="160613" y="109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537834">
        <a:off x="3358563" y="1457432"/>
        <a:ext cx="8030" cy="8030"/>
      </dsp:txXfrm>
    </dsp:sp>
    <dsp:sp modelId="{F6060A2F-14E6-46A0-AD18-76FE89B976D1}">
      <dsp:nvSpPr>
        <dsp:cNvPr id="0" name=""/>
        <dsp:cNvSpPr/>
      </dsp:nvSpPr>
      <dsp:spPr>
        <a:xfrm>
          <a:off x="3014459" y="1427667"/>
          <a:ext cx="2045295" cy="7148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Полководец</a:t>
          </a:r>
        </a:p>
      </dsp:txBody>
      <dsp:txXfrm>
        <a:off x="3014459" y="1427667"/>
        <a:ext cx="2045295" cy="714805"/>
      </dsp:txXfrm>
    </dsp:sp>
    <dsp:sp modelId="{2916418B-0EDA-46CE-BBEE-935B102AC202}">
      <dsp:nvSpPr>
        <dsp:cNvPr id="0" name=""/>
        <dsp:cNvSpPr/>
      </dsp:nvSpPr>
      <dsp:spPr>
        <a:xfrm rot="9117274">
          <a:off x="2436356" y="1483188"/>
          <a:ext cx="229629" cy="21888"/>
        </a:xfrm>
        <a:custGeom>
          <a:avLst/>
          <a:gdLst/>
          <a:ahLst/>
          <a:cxnLst/>
          <a:rect l="0" t="0" r="0" b="0"/>
          <a:pathLst>
            <a:path>
              <a:moveTo>
                <a:pt x="0" y="10944"/>
              </a:moveTo>
              <a:lnTo>
                <a:pt x="229629" y="109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9117274">
        <a:off x="2545430" y="1488391"/>
        <a:ext cx="11481" cy="11481"/>
      </dsp:txXfrm>
    </dsp:sp>
    <dsp:sp modelId="{0BE7F436-6188-4965-B2AD-3CDDBAABF7E4}">
      <dsp:nvSpPr>
        <dsp:cNvPr id="0" name=""/>
        <dsp:cNvSpPr/>
      </dsp:nvSpPr>
      <dsp:spPr>
        <a:xfrm>
          <a:off x="1069339" y="1471652"/>
          <a:ext cx="1706270" cy="7148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Товарищ</a:t>
          </a:r>
        </a:p>
      </dsp:txBody>
      <dsp:txXfrm>
        <a:off x="1069339" y="1471652"/>
        <a:ext cx="1706270" cy="714805"/>
      </dsp:txXfrm>
    </dsp:sp>
    <dsp:sp modelId="{7D44D8CB-4550-4BE7-A825-F4B392201FEA}">
      <dsp:nvSpPr>
        <dsp:cNvPr id="0" name=""/>
        <dsp:cNvSpPr/>
      </dsp:nvSpPr>
      <dsp:spPr>
        <a:xfrm rot="11822738">
          <a:off x="2406863" y="1123523"/>
          <a:ext cx="224299" cy="21888"/>
        </a:xfrm>
        <a:custGeom>
          <a:avLst/>
          <a:gdLst/>
          <a:ahLst/>
          <a:cxnLst/>
          <a:rect l="0" t="0" r="0" b="0"/>
          <a:pathLst>
            <a:path>
              <a:moveTo>
                <a:pt x="0" y="10944"/>
              </a:moveTo>
              <a:lnTo>
                <a:pt x="224299" y="109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1822738">
        <a:off x="2513405" y="1128860"/>
        <a:ext cx="11214" cy="11214"/>
      </dsp:txXfrm>
    </dsp:sp>
    <dsp:sp modelId="{E0E1F919-9F14-4C7D-B09D-89EA5DA1B1CE}">
      <dsp:nvSpPr>
        <dsp:cNvPr id="0" name=""/>
        <dsp:cNvSpPr/>
      </dsp:nvSpPr>
      <dsp:spPr>
        <a:xfrm>
          <a:off x="970921" y="544026"/>
          <a:ext cx="1576047" cy="7148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Историческая личность</a:t>
          </a:r>
        </a:p>
      </dsp:txBody>
      <dsp:txXfrm>
        <a:off x="970921" y="544026"/>
        <a:ext cx="1576047" cy="714805"/>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7FF792F-0CC8-42F7-AE58-6E649B40F40B}">
      <dsp:nvSpPr>
        <dsp:cNvPr id="0" name=""/>
        <dsp:cNvSpPr/>
      </dsp:nvSpPr>
      <dsp:spPr>
        <a:xfrm>
          <a:off x="2394370" y="916874"/>
          <a:ext cx="1221683" cy="5446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Александр 1</a:t>
          </a:r>
        </a:p>
      </dsp:txBody>
      <dsp:txXfrm>
        <a:off x="2394370" y="916874"/>
        <a:ext cx="1221683" cy="544647"/>
      </dsp:txXfrm>
    </dsp:sp>
    <dsp:sp modelId="{82C8F92A-F7B1-4307-A51D-73DDC0EE641E}">
      <dsp:nvSpPr>
        <dsp:cNvPr id="0" name=""/>
        <dsp:cNvSpPr/>
      </dsp:nvSpPr>
      <dsp:spPr>
        <a:xfrm rot="16200000">
          <a:off x="2795062" y="698385"/>
          <a:ext cx="420300" cy="16677"/>
        </a:xfrm>
        <a:custGeom>
          <a:avLst/>
          <a:gdLst/>
          <a:ahLst/>
          <a:cxnLst/>
          <a:rect l="0" t="0" r="0" b="0"/>
          <a:pathLst>
            <a:path>
              <a:moveTo>
                <a:pt x="0" y="8338"/>
              </a:moveTo>
              <a:lnTo>
                <a:pt x="420300"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6200000">
        <a:off x="2994704" y="696216"/>
        <a:ext cx="21015" cy="21015"/>
      </dsp:txXfrm>
    </dsp:sp>
    <dsp:sp modelId="{414F0458-993D-4ABD-96AD-570FE085E256}">
      <dsp:nvSpPr>
        <dsp:cNvPr id="0" name=""/>
        <dsp:cNvSpPr/>
      </dsp:nvSpPr>
      <dsp:spPr>
        <a:xfrm>
          <a:off x="2390999" y="28389"/>
          <a:ext cx="1228426" cy="46818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Государственный деятель</a:t>
          </a:r>
        </a:p>
      </dsp:txBody>
      <dsp:txXfrm>
        <a:off x="2390999" y="28389"/>
        <a:ext cx="1228426" cy="468184"/>
      </dsp:txXfrm>
    </dsp:sp>
    <dsp:sp modelId="{BD2CAAF5-71AC-45D4-AC3D-3EDCBD91E277}">
      <dsp:nvSpPr>
        <dsp:cNvPr id="0" name=""/>
        <dsp:cNvSpPr/>
      </dsp:nvSpPr>
      <dsp:spPr>
        <a:xfrm rot="19605567">
          <a:off x="3280064" y="725507"/>
          <a:ext cx="839850" cy="16677"/>
        </a:xfrm>
        <a:custGeom>
          <a:avLst/>
          <a:gdLst/>
          <a:ahLst/>
          <a:cxnLst/>
          <a:rect l="0" t="0" r="0" b="0"/>
          <a:pathLst>
            <a:path>
              <a:moveTo>
                <a:pt x="0" y="8338"/>
              </a:moveTo>
              <a:lnTo>
                <a:pt x="839850"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9605567">
        <a:off x="3678993" y="712850"/>
        <a:ext cx="41992" cy="41992"/>
      </dsp:txXfrm>
    </dsp:sp>
    <dsp:sp modelId="{6CC7E0E7-32FC-473D-8F9C-8EB67F1C17CA}">
      <dsp:nvSpPr>
        <dsp:cNvPr id="0" name=""/>
        <dsp:cNvSpPr/>
      </dsp:nvSpPr>
      <dsp:spPr>
        <a:xfrm>
          <a:off x="3735152" y="0"/>
          <a:ext cx="1338058" cy="5446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Реформатор</a:t>
          </a:r>
        </a:p>
      </dsp:txBody>
      <dsp:txXfrm>
        <a:off x="3735152" y="0"/>
        <a:ext cx="1338058" cy="544647"/>
      </dsp:txXfrm>
    </dsp:sp>
    <dsp:sp modelId="{B1EC3B45-2DC3-4AA2-8099-265F1614704F}">
      <dsp:nvSpPr>
        <dsp:cNvPr id="0" name=""/>
        <dsp:cNvSpPr/>
      </dsp:nvSpPr>
      <dsp:spPr>
        <a:xfrm rot="21188142">
          <a:off x="3593186" y="1080747"/>
          <a:ext cx="487305" cy="16677"/>
        </a:xfrm>
        <a:custGeom>
          <a:avLst/>
          <a:gdLst/>
          <a:ahLst/>
          <a:cxnLst/>
          <a:rect l="0" t="0" r="0" b="0"/>
          <a:pathLst>
            <a:path>
              <a:moveTo>
                <a:pt x="0" y="8338"/>
              </a:moveTo>
              <a:lnTo>
                <a:pt x="487305"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21188142">
        <a:off x="3824656" y="1076903"/>
        <a:ext cx="24365" cy="24365"/>
      </dsp:txXfrm>
    </dsp:sp>
    <dsp:sp modelId="{F6060A2F-14E6-46A0-AD18-76FE89B976D1}">
      <dsp:nvSpPr>
        <dsp:cNvPr id="0" name=""/>
        <dsp:cNvSpPr/>
      </dsp:nvSpPr>
      <dsp:spPr>
        <a:xfrm>
          <a:off x="4044982" y="705164"/>
          <a:ext cx="1437794" cy="5446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Полководец</a:t>
          </a:r>
        </a:p>
      </dsp:txBody>
      <dsp:txXfrm>
        <a:off x="4044982" y="705164"/>
        <a:ext cx="1437794" cy="544647"/>
      </dsp:txXfrm>
    </dsp:sp>
    <dsp:sp modelId="{2916418B-0EDA-46CE-BBEE-935B102AC202}">
      <dsp:nvSpPr>
        <dsp:cNvPr id="0" name=""/>
        <dsp:cNvSpPr/>
      </dsp:nvSpPr>
      <dsp:spPr>
        <a:xfrm rot="10946232">
          <a:off x="2159409" y="1149921"/>
          <a:ext cx="237834" cy="16677"/>
        </a:xfrm>
        <a:custGeom>
          <a:avLst/>
          <a:gdLst/>
          <a:ahLst/>
          <a:cxnLst/>
          <a:rect l="0" t="0" r="0" b="0"/>
          <a:pathLst>
            <a:path>
              <a:moveTo>
                <a:pt x="0" y="8338"/>
              </a:moveTo>
              <a:lnTo>
                <a:pt x="237834"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946232">
        <a:off x="2272380" y="1152314"/>
        <a:ext cx="11891" cy="11891"/>
      </dsp:txXfrm>
    </dsp:sp>
    <dsp:sp modelId="{0BE7F436-6188-4965-B2AD-3CDDBAABF7E4}">
      <dsp:nvSpPr>
        <dsp:cNvPr id="0" name=""/>
        <dsp:cNvSpPr/>
      </dsp:nvSpPr>
      <dsp:spPr>
        <a:xfrm>
          <a:off x="862749" y="853353"/>
          <a:ext cx="1300096" cy="5446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Товарищ</a:t>
          </a:r>
        </a:p>
      </dsp:txBody>
      <dsp:txXfrm>
        <a:off x="862749" y="853353"/>
        <a:ext cx="1300096" cy="544647"/>
      </dsp:txXfrm>
    </dsp:sp>
    <dsp:sp modelId="{BD0259F3-2B1B-43A9-AFC6-4EDE195730F6}">
      <dsp:nvSpPr>
        <dsp:cNvPr id="0" name=""/>
        <dsp:cNvSpPr/>
      </dsp:nvSpPr>
      <dsp:spPr>
        <a:xfrm rot="4543499">
          <a:off x="2913393" y="1658111"/>
          <a:ext cx="426495" cy="16677"/>
        </a:xfrm>
        <a:custGeom>
          <a:avLst/>
          <a:gdLst/>
          <a:ahLst/>
          <a:cxnLst/>
          <a:rect l="0" t="0" r="0" b="0"/>
          <a:pathLst>
            <a:path>
              <a:moveTo>
                <a:pt x="0" y="8338"/>
              </a:moveTo>
              <a:lnTo>
                <a:pt x="426495"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4543499">
        <a:off x="3115978" y="1655788"/>
        <a:ext cx="21324" cy="21324"/>
      </dsp:txXfrm>
    </dsp:sp>
    <dsp:sp modelId="{59C8E27D-B8F3-4A3E-9D64-735CADEEE55F}">
      <dsp:nvSpPr>
        <dsp:cNvPr id="0" name=""/>
        <dsp:cNvSpPr/>
      </dsp:nvSpPr>
      <dsp:spPr>
        <a:xfrm>
          <a:off x="2490924" y="1871981"/>
          <a:ext cx="1514595" cy="5446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Семьянин</a:t>
          </a:r>
        </a:p>
      </dsp:txBody>
      <dsp:txXfrm>
        <a:off x="2490924" y="1871981"/>
        <a:ext cx="1514595" cy="544647"/>
      </dsp:txXfrm>
    </dsp:sp>
    <dsp:sp modelId="{0A1E7908-24F5-48EC-9CAC-DFCD98B53246}">
      <dsp:nvSpPr>
        <dsp:cNvPr id="0" name=""/>
        <dsp:cNvSpPr/>
      </dsp:nvSpPr>
      <dsp:spPr>
        <a:xfrm rot="1175458">
          <a:off x="3462165" y="1469060"/>
          <a:ext cx="705623" cy="16677"/>
        </a:xfrm>
        <a:custGeom>
          <a:avLst/>
          <a:gdLst/>
          <a:ahLst/>
          <a:cxnLst/>
          <a:rect l="0" t="0" r="0" b="0"/>
          <a:pathLst>
            <a:path>
              <a:moveTo>
                <a:pt x="0" y="8338"/>
              </a:moveTo>
              <a:lnTo>
                <a:pt x="705623"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175458">
        <a:off x="3797336" y="1459758"/>
        <a:ext cx="35281" cy="35281"/>
      </dsp:txXfrm>
    </dsp:sp>
    <dsp:sp modelId="{BFBE74CC-F656-4909-B03E-7A9C109E0ED0}">
      <dsp:nvSpPr>
        <dsp:cNvPr id="0" name=""/>
        <dsp:cNvSpPr/>
      </dsp:nvSpPr>
      <dsp:spPr>
        <a:xfrm>
          <a:off x="3708546" y="1558670"/>
          <a:ext cx="1941833" cy="45280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Противоречивая личность</a:t>
          </a:r>
        </a:p>
      </dsp:txBody>
      <dsp:txXfrm>
        <a:off x="3708546" y="1558670"/>
        <a:ext cx="1941833" cy="452809"/>
      </dsp:txXfrm>
    </dsp:sp>
    <dsp:sp modelId="{06E31622-B289-45F8-AC50-1F9BF1D4F074}">
      <dsp:nvSpPr>
        <dsp:cNvPr id="0" name=""/>
        <dsp:cNvSpPr/>
      </dsp:nvSpPr>
      <dsp:spPr>
        <a:xfrm rot="8943075">
          <a:off x="2198008" y="1521974"/>
          <a:ext cx="476684" cy="16677"/>
        </a:xfrm>
        <a:custGeom>
          <a:avLst/>
          <a:gdLst/>
          <a:ahLst/>
          <a:cxnLst/>
          <a:rect l="0" t="0" r="0" b="0"/>
          <a:pathLst>
            <a:path>
              <a:moveTo>
                <a:pt x="0" y="8338"/>
              </a:moveTo>
              <a:lnTo>
                <a:pt x="476684"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8943075">
        <a:off x="2424433" y="1518396"/>
        <a:ext cx="23834" cy="23834"/>
      </dsp:txXfrm>
    </dsp:sp>
    <dsp:sp modelId="{C3BFA811-2EB8-4304-8748-1A1965DDCD35}">
      <dsp:nvSpPr>
        <dsp:cNvPr id="0" name=""/>
        <dsp:cNvSpPr/>
      </dsp:nvSpPr>
      <dsp:spPr>
        <a:xfrm>
          <a:off x="980240" y="1620817"/>
          <a:ext cx="1702073" cy="5446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Исследователь</a:t>
          </a:r>
        </a:p>
      </dsp:txBody>
      <dsp:txXfrm>
        <a:off x="980240" y="1620817"/>
        <a:ext cx="1702073" cy="544647"/>
      </dsp:txXfrm>
    </dsp:sp>
    <dsp:sp modelId="{7D44D8CB-4550-4BE7-A825-F4B392201FEA}">
      <dsp:nvSpPr>
        <dsp:cNvPr id="0" name=""/>
        <dsp:cNvSpPr/>
      </dsp:nvSpPr>
      <dsp:spPr>
        <a:xfrm rot="12639336">
          <a:off x="1756986" y="721741"/>
          <a:ext cx="947232" cy="16677"/>
        </a:xfrm>
        <a:custGeom>
          <a:avLst/>
          <a:gdLst/>
          <a:ahLst/>
          <a:cxnLst/>
          <a:rect l="0" t="0" r="0" b="0"/>
          <a:pathLst>
            <a:path>
              <a:moveTo>
                <a:pt x="0" y="8338"/>
              </a:moveTo>
              <a:lnTo>
                <a:pt x="947232"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2639336">
        <a:off x="2206921" y="706399"/>
        <a:ext cx="47361" cy="47361"/>
      </dsp:txXfrm>
    </dsp:sp>
    <dsp:sp modelId="{E0E1F919-9F14-4C7D-B09D-89EA5DA1B1CE}">
      <dsp:nvSpPr>
        <dsp:cNvPr id="0" name=""/>
        <dsp:cNvSpPr/>
      </dsp:nvSpPr>
      <dsp:spPr>
        <a:xfrm>
          <a:off x="857853" y="0"/>
          <a:ext cx="1200872" cy="5446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Историческая личность</a:t>
          </a:r>
        </a:p>
      </dsp:txBody>
      <dsp:txXfrm>
        <a:off x="857853" y="0"/>
        <a:ext cx="1200872" cy="5446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2226</Words>
  <Characters>12692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14889</CharactersWithSpaces>
  <SharedDoc>false</SharedDoc>
  <HLinks>
    <vt:vector size="6" baseType="variant">
      <vt:variant>
        <vt:i4>3080212</vt:i4>
      </vt:variant>
      <vt:variant>
        <vt:i4>0</vt:i4>
      </vt:variant>
      <vt:variant>
        <vt:i4>0</vt:i4>
      </vt:variant>
      <vt:variant>
        <vt:i4>5</vt:i4>
      </vt:variant>
      <vt:variant>
        <vt:lpwstr>http://www.vevivi.ru/best/Aleksandr-I-istoricheskii-portret-ref186507.html</vt:lpwstr>
      </vt:variant>
      <vt:variant>
        <vt:lpwstr>_ftn1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Student12</cp:lastModifiedBy>
  <cp:revision>2</cp:revision>
  <dcterms:created xsi:type="dcterms:W3CDTF">2021-10-12T05:21:00Z</dcterms:created>
  <dcterms:modified xsi:type="dcterms:W3CDTF">2021-10-12T05:21:00Z</dcterms:modified>
</cp:coreProperties>
</file>